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22C46" w:rsidRDefault="00D22C46">
      <w:pPr>
        <w:rPr>
          <w:rFonts w:ascii="Arial" w:hAnsi="Arial" w:cs="Arial"/>
        </w:rPr>
      </w:pPr>
    </w:p>
    <w:p w14:paraId="0A37501D" w14:textId="77777777" w:rsidR="00D22C46" w:rsidRDefault="00D22C46" w:rsidP="00D22C46">
      <w:pPr>
        <w:spacing w:line="120" w:lineRule="auto"/>
        <w:rPr>
          <w:rFonts w:ascii="SCARFACE" w:hAnsi="SCARFACE" w:cs="Arial"/>
          <w:sz w:val="22"/>
          <w:szCs w:val="22"/>
        </w:rPr>
      </w:pPr>
    </w:p>
    <w:p w14:paraId="5158BDEE" w14:textId="77777777" w:rsidR="00D22C46" w:rsidRDefault="00D22C46" w:rsidP="00D22C46">
      <w:pPr>
        <w:rPr>
          <w:rFonts w:ascii="SCARFACE" w:hAnsi="SCARFACE" w:cs="Arial"/>
          <w:sz w:val="22"/>
          <w:szCs w:val="22"/>
        </w:rPr>
      </w:pPr>
      <w:r>
        <w:rPr>
          <w:rFonts w:ascii="SCARFACE" w:hAnsi="SCARFACE" w:cs="Arial"/>
          <w:sz w:val="22"/>
          <w:szCs w:val="22"/>
        </w:rPr>
        <w:t>M. Hamilton</w:t>
      </w:r>
      <w:r>
        <w:rPr>
          <w:rFonts w:ascii="SCARFACE" w:hAnsi="SCARFACE" w:cs="Arial"/>
          <w:sz w:val="22"/>
          <w:szCs w:val="22"/>
        </w:rPr>
        <w:tab/>
      </w:r>
      <w:r>
        <w:rPr>
          <w:rFonts w:ascii="SCARFACE" w:hAnsi="SCARFACE" w:cs="Arial"/>
          <w:sz w:val="22"/>
          <w:szCs w:val="22"/>
        </w:rPr>
        <w:tab/>
      </w:r>
      <w:r>
        <w:rPr>
          <w:rFonts w:ascii="SCARFACE" w:hAnsi="SCARFACE" w:cs="Arial"/>
          <w:sz w:val="22"/>
          <w:szCs w:val="22"/>
        </w:rPr>
        <w:tab/>
      </w:r>
      <w:r>
        <w:rPr>
          <w:rFonts w:ascii="SCARFACE" w:hAnsi="SCARFACE" w:cs="Arial"/>
          <w:sz w:val="22"/>
          <w:szCs w:val="22"/>
        </w:rPr>
        <w:tab/>
      </w:r>
      <w:r>
        <w:rPr>
          <w:rFonts w:ascii="SCARFACE" w:hAnsi="SCARFACE" w:cs="Arial"/>
          <w:sz w:val="22"/>
          <w:szCs w:val="22"/>
        </w:rPr>
        <w:tab/>
      </w:r>
      <w:r>
        <w:rPr>
          <w:rFonts w:ascii="SCARFACE" w:hAnsi="SCARFACE" w:cs="Arial"/>
          <w:sz w:val="22"/>
          <w:szCs w:val="22"/>
        </w:rPr>
        <w:tab/>
      </w:r>
      <w:r>
        <w:rPr>
          <w:rFonts w:ascii="SCARFACE" w:hAnsi="SCARFACE" w:cs="Arial"/>
          <w:sz w:val="22"/>
          <w:szCs w:val="22"/>
        </w:rPr>
        <w:tab/>
      </w:r>
      <w:r>
        <w:rPr>
          <w:rFonts w:ascii="SCARFACE" w:hAnsi="SCARFACE" w:cs="Arial"/>
          <w:sz w:val="22"/>
          <w:szCs w:val="22"/>
        </w:rPr>
        <w:tab/>
      </w:r>
      <w:r>
        <w:rPr>
          <w:rFonts w:ascii="SCARFACE" w:hAnsi="SCARFACE" w:cs="Arial"/>
          <w:sz w:val="22"/>
          <w:szCs w:val="22"/>
        </w:rPr>
        <w:tab/>
      </w:r>
      <w:r>
        <w:rPr>
          <w:rFonts w:ascii="SCARFACE" w:hAnsi="SCARFACE" w:cs="Arial"/>
          <w:sz w:val="22"/>
          <w:szCs w:val="22"/>
        </w:rPr>
        <w:tab/>
        <w:t>Point Grey Mini School</w:t>
      </w:r>
    </w:p>
    <w:p w14:paraId="0DA80E21" w14:textId="6A06E76C" w:rsidR="00E22E85" w:rsidRPr="003C6A9B" w:rsidRDefault="00E22E85" w:rsidP="51C68CE1">
      <w:pPr>
        <w:rPr>
          <w:rFonts w:ascii="SCARFACE" w:hAnsi="SCARFACE" w:cs="Arial"/>
          <w:sz w:val="22"/>
          <w:szCs w:val="22"/>
        </w:rPr>
      </w:pPr>
      <w:r w:rsidRPr="003C6A9B">
        <w:rPr>
          <w:rFonts w:ascii="SCARFACE" w:hAnsi="SCARFACE" w:cs="Arial"/>
          <w:sz w:val="22"/>
          <w:szCs w:val="22"/>
        </w:rPr>
        <w:tab/>
      </w:r>
      <w:r w:rsidRPr="003C6A9B">
        <w:rPr>
          <w:rFonts w:ascii="SCARFACE" w:hAnsi="SCARFACE" w:cs="Arial"/>
          <w:sz w:val="22"/>
          <w:szCs w:val="22"/>
        </w:rPr>
        <w:tab/>
      </w:r>
      <w:r w:rsidRPr="003C6A9B">
        <w:rPr>
          <w:rFonts w:ascii="SCARFACE" w:hAnsi="SCARFACE" w:cs="Arial"/>
          <w:sz w:val="22"/>
          <w:szCs w:val="22"/>
        </w:rPr>
        <w:tab/>
      </w:r>
      <w:r w:rsidRPr="003C6A9B">
        <w:rPr>
          <w:rFonts w:ascii="SCARFACE" w:hAnsi="SCARFACE" w:cs="Arial"/>
          <w:sz w:val="22"/>
          <w:szCs w:val="22"/>
        </w:rPr>
        <w:tab/>
      </w:r>
      <w:r w:rsidRPr="003C6A9B">
        <w:rPr>
          <w:rFonts w:ascii="SCARFACE" w:hAnsi="SCARFACE" w:cs="Arial"/>
          <w:sz w:val="22"/>
          <w:szCs w:val="22"/>
        </w:rPr>
        <w:tab/>
      </w:r>
      <w:r w:rsidR="00720BDF">
        <w:rPr>
          <w:rFonts w:ascii="SCARFACE" w:hAnsi="SCARFACE" w:cs="Arial"/>
          <w:sz w:val="22"/>
          <w:szCs w:val="22"/>
        </w:rPr>
        <w:t xml:space="preserve">     </w:t>
      </w:r>
      <w:r w:rsidR="00151443">
        <w:rPr>
          <w:rFonts w:ascii="SCARFACE" w:hAnsi="SCARFACE" w:cs="Arial"/>
          <w:sz w:val="22"/>
          <w:szCs w:val="22"/>
        </w:rPr>
        <w:t xml:space="preserve">     </w:t>
      </w:r>
      <w:r w:rsidR="00720BDF">
        <w:rPr>
          <w:rFonts w:ascii="SCARFACE" w:hAnsi="SCARFACE" w:cs="Arial"/>
          <w:sz w:val="22"/>
          <w:szCs w:val="22"/>
        </w:rPr>
        <w:t xml:space="preserve"> 201</w:t>
      </w:r>
      <w:r w:rsidR="00E673C9">
        <w:rPr>
          <w:rFonts w:ascii="SCARFACE" w:hAnsi="SCARFACE" w:cs="Arial"/>
          <w:sz w:val="22"/>
          <w:szCs w:val="22"/>
        </w:rPr>
        <w:t>9-2020</w:t>
      </w:r>
    </w:p>
    <w:p w14:paraId="76E2122F" w14:textId="77777777" w:rsidR="00434980" w:rsidRDefault="00720BDF" w:rsidP="00434980">
      <w:pPr>
        <w:rPr>
          <w:rFonts w:ascii="SCARFACE" w:hAnsi="SCARFACE" w:cs="Arial"/>
          <w:b/>
          <w:sz w:val="40"/>
          <w:szCs w:val="40"/>
        </w:rPr>
      </w:pPr>
      <w:r>
        <w:rPr>
          <w:rFonts w:ascii="SCARFACE" w:hAnsi="SCARFACE" w:cs="Arial"/>
          <w:sz w:val="28"/>
          <w:szCs w:val="28"/>
        </w:rPr>
        <w:t xml:space="preserve"> </w:t>
      </w:r>
      <w:r>
        <w:rPr>
          <w:rFonts w:ascii="SCARFACE" w:hAnsi="SCARFACE" w:cs="Arial"/>
          <w:sz w:val="28"/>
          <w:szCs w:val="28"/>
        </w:rPr>
        <w:tab/>
      </w:r>
      <w:r>
        <w:rPr>
          <w:rFonts w:ascii="SCARFACE" w:hAnsi="SCARFACE" w:cs="Arial"/>
          <w:sz w:val="28"/>
          <w:szCs w:val="28"/>
        </w:rPr>
        <w:tab/>
      </w:r>
      <w:r>
        <w:rPr>
          <w:rFonts w:ascii="SCARFACE" w:hAnsi="SCARFACE" w:cs="Arial"/>
          <w:sz w:val="28"/>
          <w:szCs w:val="28"/>
        </w:rPr>
        <w:tab/>
      </w:r>
      <w:r>
        <w:rPr>
          <w:rFonts w:ascii="SCARFACE" w:hAnsi="SCARFACE" w:cs="Arial"/>
          <w:sz w:val="28"/>
          <w:szCs w:val="28"/>
        </w:rPr>
        <w:tab/>
      </w:r>
      <w:r w:rsidR="003C6A9B" w:rsidRPr="00FB1447">
        <w:rPr>
          <w:rFonts w:ascii="SCARFACE" w:hAnsi="SCARFACE" w:cs="Arial"/>
          <w:b/>
          <w:sz w:val="40"/>
          <w:szCs w:val="40"/>
        </w:rPr>
        <w:t>English 12 Enriched</w:t>
      </w:r>
    </w:p>
    <w:p w14:paraId="068DDCC7" w14:textId="1D6F27D6" w:rsidR="00434980" w:rsidRPr="00434980" w:rsidRDefault="00434980" w:rsidP="00434980">
      <w:pPr>
        <w:rPr>
          <w:rFonts w:ascii="SCARFACE" w:hAnsi="SCARFACE" w:cs="Arial"/>
          <w:b/>
          <w:i/>
          <w:iCs/>
          <w:sz w:val="36"/>
          <w:szCs w:val="32"/>
        </w:rPr>
      </w:pPr>
      <w:r>
        <w:rPr>
          <w:rFonts w:ascii="SCARFACE" w:hAnsi="SCARFACE" w:cs="Arial"/>
          <w:b/>
          <w:sz w:val="40"/>
          <w:szCs w:val="40"/>
        </w:rPr>
        <w:t xml:space="preserve">                    </w:t>
      </w:r>
      <w:r w:rsidR="00151443">
        <w:rPr>
          <w:rFonts w:ascii="SCARFACE" w:hAnsi="SCARFACE" w:cs="Arial"/>
          <w:b/>
          <w:i/>
          <w:iCs/>
          <w:sz w:val="36"/>
          <w:szCs w:val="32"/>
        </w:rPr>
        <w:t>Reality, Truth and Perception</w:t>
      </w:r>
    </w:p>
    <w:p w14:paraId="5EE8E934" w14:textId="77777777" w:rsidR="00B5577C" w:rsidRDefault="00B5577C">
      <w:pPr>
        <w:rPr>
          <w:rFonts w:ascii="Arial" w:hAnsi="Arial" w:cs="Arial"/>
        </w:rPr>
      </w:pPr>
    </w:p>
    <w:p w14:paraId="58E56AAE" w14:textId="7288E4BB" w:rsidR="00E22E85" w:rsidRPr="003C6A9B" w:rsidRDefault="00270843">
      <w:pPr>
        <w:rPr>
          <w:rFonts w:ascii="SCARFACE" w:hAnsi="SCARFACE" w:cs="Arial"/>
          <w:b/>
          <w:sz w:val="28"/>
          <w:szCs w:val="28"/>
        </w:rPr>
      </w:pPr>
      <w:r>
        <w:rPr>
          <w:rFonts w:ascii="Arial" w:hAnsi="Arial" w:cs="Arial"/>
        </w:rPr>
        <w:t>Our po</w:t>
      </w:r>
      <w:r w:rsidR="00E65C6C">
        <w:rPr>
          <w:rFonts w:ascii="Arial" w:hAnsi="Arial" w:cs="Arial"/>
        </w:rPr>
        <w:t xml:space="preserve">litical climate in North America, and in other places, has been described as “post-truth” </w:t>
      </w:r>
      <w:r w:rsidR="00A9016D">
        <w:rPr>
          <w:rFonts w:ascii="Arial" w:hAnsi="Arial" w:cs="Arial"/>
        </w:rPr>
        <w:t xml:space="preserve">or “post-reality” politics, where appeals to emotion (pathos) are </w:t>
      </w:r>
      <w:r w:rsidR="00C46658">
        <w:rPr>
          <w:rFonts w:ascii="Arial" w:hAnsi="Arial" w:cs="Arial"/>
        </w:rPr>
        <w:t xml:space="preserve">of greater influence and import than the facts or expert opinion. </w:t>
      </w:r>
      <w:r w:rsidR="001B32F9">
        <w:rPr>
          <w:rFonts w:ascii="Arial" w:hAnsi="Arial" w:cs="Arial"/>
        </w:rPr>
        <w:t xml:space="preserve">We are going to examine literature this year with </w:t>
      </w:r>
      <w:r w:rsidR="004821DC">
        <w:rPr>
          <w:rFonts w:ascii="Arial" w:hAnsi="Arial" w:cs="Arial"/>
        </w:rPr>
        <w:t xml:space="preserve">this culture in mind. </w:t>
      </w:r>
      <w:r w:rsidR="00B5577C">
        <w:rPr>
          <w:rFonts w:ascii="Arial" w:hAnsi="Arial" w:cs="Arial"/>
        </w:rPr>
        <w:t xml:space="preserve">Our theme this year is going to </w:t>
      </w:r>
      <w:r w:rsidR="00C51EEB">
        <w:rPr>
          <w:rFonts w:ascii="Arial" w:hAnsi="Arial" w:cs="Arial"/>
        </w:rPr>
        <w:t xml:space="preserve">revolve around </w:t>
      </w:r>
      <w:r w:rsidR="005B6412" w:rsidRPr="00561F18">
        <w:rPr>
          <w:rFonts w:ascii="Arial" w:hAnsi="Arial" w:cs="Arial"/>
          <w:b/>
          <w:bCs/>
          <w:i/>
          <w:iCs/>
        </w:rPr>
        <w:t xml:space="preserve">reality, </w:t>
      </w:r>
      <w:r w:rsidR="00C51EEB" w:rsidRPr="00561F18">
        <w:rPr>
          <w:rFonts w:ascii="Arial" w:hAnsi="Arial" w:cs="Arial"/>
          <w:b/>
          <w:bCs/>
          <w:i/>
          <w:iCs/>
        </w:rPr>
        <w:t>truth and per</w:t>
      </w:r>
      <w:r w:rsidR="002F5CEB" w:rsidRPr="00561F18">
        <w:rPr>
          <w:rFonts w:ascii="Arial" w:hAnsi="Arial" w:cs="Arial"/>
          <w:b/>
          <w:bCs/>
          <w:i/>
          <w:iCs/>
        </w:rPr>
        <w:t>ception</w:t>
      </w:r>
      <w:r w:rsidR="002F5CEB">
        <w:rPr>
          <w:rFonts w:ascii="Arial" w:hAnsi="Arial" w:cs="Arial"/>
        </w:rPr>
        <w:t xml:space="preserve">. </w:t>
      </w:r>
      <w:r w:rsidR="00561F18">
        <w:rPr>
          <w:rFonts w:ascii="Arial" w:hAnsi="Arial" w:cs="Arial"/>
        </w:rPr>
        <w:t>Accordingly, w</w:t>
      </w:r>
      <w:r w:rsidR="00806619" w:rsidRPr="0014384B">
        <w:rPr>
          <w:rFonts w:ascii="Arial" w:hAnsi="Arial" w:cs="Arial"/>
        </w:rPr>
        <w:t>e will be studying literature from the reading list below.</w:t>
      </w:r>
    </w:p>
    <w:p w14:paraId="5DAB6C7B" w14:textId="77777777" w:rsidR="004D472F" w:rsidRDefault="004D472F">
      <w:pPr>
        <w:rPr>
          <w:rFonts w:ascii="Arial" w:hAnsi="Arial" w:cs="Arial"/>
        </w:rPr>
      </w:pPr>
    </w:p>
    <w:p w14:paraId="09F10174" w14:textId="77777777" w:rsidR="00E22E85" w:rsidRPr="0014384B" w:rsidRDefault="00E22E85">
      <w:pPr>
        <w:rPr>
          <w:rFonts w:ascii="Arial" w:hAnsi="Arial" w:cs="Arial"/>
        </w:rPr>
      </w:pPr>
      <w:r w:rsidRPr="0014384B">
        <w:rPr>
          <w:rFonts w:ascii="Arial" w:hAnsi="Arial" w:cs="Arial"/>
          <w:i/>
          <w:iCs/>
        </w:rPr>
        <w:t xml:space="preserve">Story and Structure. </w:t>
      </w:r>
      <w:r w:rsidRPr="0014384B">
        <w:rPr>
          <w:rFonts w:ascii="Arial" w:hAnsi="Arial" w:cs="Arial"/>
        </w:rPr>
        <w:t>Second Edition (ed. Laurence Perrine).</w:t>
      </w:r>
    </w:p>
    <w:p w14:paraId="1AE4BFFA" w14:textId="77777777" w:rsidR="00E22E85" w:rsidRPr="0014384B" w:rsidRDefault="00E22E85">
      <w:pPr>
        <w:rPr>
          <w:rFonts w:ascii="Arial" w:hAnsi="Arial" w:cs="Arial"/>
        </w:rPr>
      </w:pPr>
      <w:r w:rsidRPr="0014384B">
        <w:rPr>
          <w:rFonts w:ascii="Arial" w:hAnsi="Arial" w:cs="Arial"/>
          <w:i/>
          <w:iCs/>
        </w:rPr>
        <w:t>Literature: Structure, Sound, and Sense.</w:t>
      </w:r>
      <w:r w:rsidRPr="0014384B">
        <w:rPr>
          <w:rFonts w:ascii="Arial" w:hAnsi="Arial" w:cs="Arial"/>
        </w:rPr>
        <w:t xml:space="preserve"> Sixth Edition (ed. </w:t>
      </w:r>
      <w:smartTag w:uri="urn:schemas-microsoft-com:office:smarttags" w:element="place">
        <w:r w:rsidRPr="0014384B">
          <w:rPr>
            <w:rFonts w:ascii="Arial" w:hAnsi="Arial" w:cs="Arial"/>
          </w:rPr>
          <w:t>Perrine</w:t>
        </w:r>
      </w:smartTag>
      <w:r w:rsidRPr="0014384B">
        <w:rPr>
          <w:rFonts w:ascii="Arial" w:hAnsi="Arial" w:cs="Arial"/>
        </w:rPr>
        <w:t xml:space="preserve"> and Thomas R. Arp).</w:t>
      </w:r>
    </w:p>
    <w:p w14:paraId="068387F6" w14:textId="77777777" w:rsidR="00E22E85" w:rsidRPr="0014384B" w:rsidRDefault="00E22E85">
      <w:pPr>
        <w:rPr>
          <w:rFonts w:ascii="Arial" w:hAnsi="Arial" w:cs="Arial"/>
        </w:rPr>
      </w:pPr>
      <w:r w:rsidRPr="0014384B">
        <w:rPr>
          <w:rFonts w:ascii="Arial" w:hAnsi="Arial" w:cs="Arial"/>
          <w:i/>
          <w:iCs/>
        </w:rPr>
        <w:t xml:space="preserve">Hamlet. </w:t>
      </w:r>
      <w:r w:rsidRPr="0014384B">
        <w:rPr>
          <w:rFonts w:ascii="Arial" w:hAnsi="Arial" w:cs="Arial"/>
        </w:rPr>
        <w:t>William Shakespeare.</w:t>
      </w:r>
    </w:p>
    <w:p w14:paraId="4F54FAD4" w14:textId="77777777" w:rsidR="00233CB1" w:rsidRPr="00BC5540" w:rsidRDefault="00BC5540">
      <w:pPr>
        <w:rPr>
          <w:rFonts w:ascii="Arial" w:hAnsi="Arial" w:cs="Arial"/>
        </w:rPr>
      </w:pPr>
      <w:r>
        <w:rPr>
          <w:rFonts w:ascii="Arial" w:hAnsi="Arial" w:cs="Arial"/>
        </w:rPr>
        <w:t xml:space="preserve">ONE of: </w:t>
      </w:r>
      <w:r w:rsidR="00806619" w:rsidRPr="0014384B">
        <w:rPr>
          <w:rFonts w:ascii="Arial" w:hAnsi="Arial" w:cs="Arial"/>
          <w:i/>
        </w:rPr>
        <w:t>One Flew Over the Cuckoo’s Nest</w:t>
      </w:r>
      <w:r>
        <w:rPr>
          <w:rFonts w:ascii="Arial" w:hAnsi="Arial" w:cs="Arial"/>
          <w:i/>
        </w:rPr>
        <w:t>,</w:t>
      </w:r>
      <w:r>
        <w:rPr>
          <w:rFonts w:ascii="Arial" w:hAnsi="Arial" w:cs="Arial"/>
        </w:rPr>
        <w:t xml:space="preserve"> Ken Kesey; </w:t>
      </w:r>
      <w:r>
        <w:rPr>
          <w:rFonts w:ascii="Arial" w:hAnsi="Arial" w:cs="Arial"/>
          <w:i/>
        </w:rPr>
        <w:t xml:space="preserve">Life of Pi, </w:t>
      </w:r>
      <w:r>
        <w:rPr>
          <w:rFonts w:ascii="Arial" w:hAnsi="Arial" w:cs="Arial"/>
        </w:rPr>
        <w:t>Yann Martel</w:t>
      </w:r>
    </w:p>
    <w:p w14:paraId="47CA1160" w14:textId="77777777" w:rsidR="00E22E85" w:rsidRPr="0014384B" w:rsidRDefault="00E22E85">
      <w:pPr>
        <w:rPr>
          <w:rFonts w:ascii="Arial" w:hAnsi="Arial" w:cs="Arial"/>
        </w:rPr>
      </w:pPr>
      <w:r w:rsidRPr="0014384B">
        <w:rPr>
          <w:rFonts w:ascii="Arial" w:hAnsi="Arial" w:cs="Arial"/>
        </w:rPr>
        <w:t>Other selected poems, essays and stories.</w:t>
      </w:r>
    </w:p>
    <w:p w14:paraId="02EB378F" w14:textId="77777777" w:rsidR="00E22E85" w:rsidRDefault="00E22E85">
      <w:pPr>
        <w:rPr>
          <w:rFonts w:ascii="Arial" w:hAnsi="Arial" w:cs="Arial"/>
        </w:rPr>
      </w:pPr>
    </w:p>
    <w:p w14:paraId="6A05A809" w14:textId="2B9EA80E" w:rsidR="00E64E5D" w:rsidRPr="00233CB1" w:rsidRDefault="00E64E5D" w:rsidP="00A2450E">
      <w:pPr>
        <w:rPr>
          <w:rFonts w:ascii="Arial" w:hAnsi="Arial" w:cs="Arial"/>
        </w:rPr>
      </w:pPr>
      <w:r>
        <w:rPr>
          <w:rFonts w:ascii="Arial" w:hAnsi="Arial" w:cs="Arial"/>
          <w:u w:val="single"/>
        </w:rPr>
        <w:t xml:space="preserve">Book Club: </w:t>
      </w:r>
      <w:r w:rsidR="00A2450E">
        <w:rPr>
          <w:rFonts w:ascii="Arial" w:hAnsi="Arial" w:cs="Arial"/>
          <w:u w:val="single"/>
        </w:rPr>
        <w:t>Literature in Trans</w:t>
      </w:r>
      <w:r w:rsidR="005F4E16">
        <w:rPr>
          <w:rFonts w:ascii="Arial" w:hAnsi="Arial" w:cs="Arial"/>
          <w:u w:val="single"/>
        </w:rPr>
        <w:t>lation</w:t>
      </w:r>
    </w:p>
    <w:p w14:paraId="5A39BBE3" w14:textId="3275C660" w:rsidR="00233CB1" w:rsidRDefault="00112F66">
      <w:pPr>
        <w:rPr>
          <w:rFonts w:ascii="Arial" w:hAnsi="Arial" w:cs="Arial"/>
        </w:rPr>
      </w:pPr>
      <w:r>
        <w:rPr>
          <w:rFonts w:ascii="Arial" w:hAnsi="Arial" w:cs="Arial"/>
        </w:rPr>
        <w:t xml:space="preserve">For your book club </w:t>
      </w:r>
      <w:r w:rsidR="002F4314">
        <w:rPr>
          <w:rFonts w:ascii="Arial" w:hAnsi="Arial" w:cs="Arial"/>
        </w:rPr>
        <w:t xml:space="preserve">project, you are going to build on the work you did in Humanities 9/10 </w:t>
      </w:r>
      <w:r w:rsidR="0065754B">
        <w:rPr>
          <w:rFonts w:ascii="Arial" w:hAnsi="Arial" w:cs="Arial"/>
        </w:rPr>
        <w:t xml:space="preserve">on your </w:t>
      </w:r>
      <w:r w:rsidR="0065754B" w:rsidRPr="0065754B">
        <w:rPr>
          <w:rFonts w:ascii="Arial" w:hAnsi="Arial" w:cs="Arial"/>
          <w:i/>
          <w:iCs/>
        </w:rPr>
        <w:t>literary setting</w:t>
      </w:r>
      <w:r w:rsidR="0065754B">
        <w:rPr>
          <w:rFonts w:ascii="Arial" w:hAnsi="Arial" w:cs="Arial"/>
        </w:rPr>
        <w:t xml:space="preserve"> essays. </w:t>
      </w:r>
      <w:r w:rsidR="004E6500">
        <w:rPr>
          <w:rFonts w:ascii="Arial" w:hAnsi="Arial" w:cs="Arial"/>
        </w:rPr>
        <w:t xml:space="preserve">In partners, you will be asked to select a novel that was originally written in a language other than English. </w:t>
      </w:r>
      <w:r w:rsidR="005E4ABD">
        <w:rPr>
          <w:rFonts w:ascii="Arial" w:hAnsi="Arial" w:cs="Arial"/>
        </w:rPr>
        <w:t xml:space="preserve">We will have library sessions to explore such titles. </w:t>
      </w:r>
      <w:r w:rsidR="004C2B8B">
        <w:rPr>
          <w:rFonts w:ascii="Arial" w:hAnsi="Arial" w:cs="Arial"/>
        </w:rPr>
        <w:t xml:space="preserve">Of course, you will </w:t>
      </w:r>
      <w:r w:rsidR="00BD7CEC">
        <w:rPr>
          <w:rFonts w:ascii="Arial" w:hAnsi="Arial" w:cs="Arial"/>
        </w:rPr>
        <w:t>look at the novels as literary works, but you will also examine</w:t>
      </w:r>
      <w:r w:rsidR="00C256B0">
        <w:rPr>
          <w:rFonts w:ascii="Arial" w:hAnsi="Arial" w:cs="Arial"/>
        </w:rPr>
        <w:t xml:space="preserve"> how they illuminate issues involving cultural location and readership. </w:t>
      </w:r>
      <w:r w:rsidR="00FE3D86">
        <w:rPr>
          <w:rFonts w:ascii="Arial" w:hAnsi="Arial" w:cs="Arial"/>
        </w:rPr>
        <w:t xml:space="preserve">Look to start Book Club in Term 2 and finish in Term 3. </w:t>
      </w:r>
    </w:p>
    <w:p w14:paraId="409C72DE" w14:textId="77777777" w:rsidR="0065754B" w:rsidRPr="0014384B" w:rsidRDefault="0065754B">
      <w:pPr>
        <w:rPr>
          <w:rFonts w:ascii="Arial" w:hAnsi="Arial" w:cs="Arial"/>
        </w:rPr>
      </w:pPr>
    </w:p>
    <w:p w14:paraId="038CAF50" w14:textId="77777777" w:rsidR="00E22E85" w:rsidRPr="0014384B" w:rsidRDefault="00E22E85">
      <w:pPr>
        <w:pStyle w:val="Heading2"/>
        <w:rPr>
          <w:rFonts w:ascii="Arial" w:hAnsi="Arial" w:cs="Arial"/>
        </w:rPr>
      </w:pPr>
      <w:r w:rsidRPr="0014384B">
        <w:rPr>
          <w:rFonts w:ascii="Arial" w:hAnsi="Arial" w:cs="Arial"/>
        </w:rPr>
        <w:t>Course Overview</w:t>
      </w:r>
    </w:p>
    <w:p w14:paraId="41C8F396" w14:textId="77777777" w:rsidR="00E22E85" w:rsidRPr="0014384B" w:rsidRDefault="00E22E85">
      <w:pPr>
        <w:rPr>
          <w:rFonts w:ascii="Arial" w:hAnsi="Arial" w:cs="Arial"/>
        </w:rPr>
      </w:pPr>
      <w:r w:rsidRPr="0014384B">
        <w:rPr>
          <w:rFonts w:ascii="Arial" w:hAnsi="Arial" w:cs="Arial"/>
        </w:rPr>
        <w:tab/>
      </w:r>
    </w:p>
    <w:p w14:paraId="72DC31EA" w14:textId="77777777" w:rsidR="00E22E85" w:rsidRPr="0014384B" w:rsidRDefault="00E22E85">
      <w:pPr>
        <w:rPr>
          <w:rFonts w:ascii="Arial" w:hAnsi="Arial" w:cs="Arial"/>
        </w:rPr>
      </w:pPr>
      <w:r w:rsidRPr="0014384B">
        <w:rPr>
          <w:rFonts w:ascii="Arial" w:hAnsi="Arial" w:cs="Arial"/>
        </w:rPr>
        <w:tab/>
        <w:t xml:space="preserve"> Welcome to English 12. As an English 12 student, you will study language and literature to further the development of concepts gained in previous English courses. The </w:t>
      </w:r>
      <w:r w:rsidRPr="0014384B">
        <w:rPr>
          <w:rFonts w:ascii="Arial" w:hAnsi="Arial" w:cs="Arial"/>
          <w:b/>
          <w:bCs/>
          <w:i/>
          <w:iCs/>
        </w:rPr>
        <w:t>mechanics of writing</w:t>
      </w:r>
      <w:r w:rsidRPr="0014384B">
        <w:rPr>
          <w:rFonts w:ascii="Arial" w:hAnsi="Arial" w:cs="Arial"/>
        </w:rPr>
        <w:t xml:space="preserve"> </w:t>
      </w:r>
      <w:r w:rsidRPr="00057B9D">
        <w:rPr>
          <w:rFonts w:ascii="Arial" w:hAnsi="Arial" w:cs="Arial"/>
        </w:rPr>
        <w:t>and</w:t>
      </w:r>
      <w:r w:rsidRPr="00057B9D">
        <w:rPr>
          <w:rFonts w:ascii="Arial" w:hAnsi="Arial" w:cs="Arial"/>
          <w:b/>
          <w:i/>
        </w:rPr>
        <w:t xml:space="preserve"> speaking</w:t>
      </w:r>
      <w:r w:rsidRPr="0014384B">
        <w:rPr>
          <w:rFonts w:ascii="Arial" w:hAnsi="Arial" w:cs="Arial"/>
        </w:rPr>
        <w:t xml:space="preserve"> will be dealt with on an ongoing basis. </w:t>
      </w:r>
    </w:p>
    <w:p w14:paraId="075A4426" w14:textId="77777777" w:rsidR="00E22E85" w:rsidRPr="0014384B" w:rsidRDefault="00E22E85">
      <w:pPr>
        <w:ind w:firstLine="360"/>
        <w:rPr>
          <w:rFonts w:ascii="Arial" w:hAnsi="Arial" w:cs="Arial"/>
        </w:rPr>
      </w:pPr>
      <w:r w:rsidRPr="0014384B">
        <w:rPr>
          <w:rFonts w:ascii="Arial" w:hAnsi="Arial" w:cs="Arial"/>
          <w:b/>
          <w:bCs/>
          <w:i/>
          <w:iCs/>
        </w:rPr>
        <w:t>Writing assignments</w:t>
      </w:r>
      <w:r w:rsidRPr="0014384B">
        <w:rPr>
          <w:rFonts w:ascii="Arial" w:hAnsi="Arial" w:cs="Arial"/>
        </w:rPr>
        <w:t xml:space="preserve"> will provide you with opportunities to express ideas in descriptive, narrative, and expository modes. There will be minor and major take-home assignments as well as numerous in-class, timed writing assignments. </w:t>
      </w:r>
    </w:p>
    <w:p w14:paraId="1D53C9EA" w14:textId="77777777" w:rsidR="00E22E85" w:rsidRPr="0014384B" w:rsidRDefault="00E22E85">
      <w:pPr>
        <w:ind w:firstLine="360"/>
        <w:rPr>
          <w:rFonts w:ascii="Arial" w:hAnsi="Arial" w:cs="Arial"/>
        </w:rPr>
      </w:pPr>
      <w:r w:rsidRPr="0014384B">
        <w:rPr>
          <w:rFonts w:ascii="Arial" w:hAnsi="Arial" w:cs="Arial"/>
        </w:rPr>
        <w:t xml:space="preserve">As well, </w:t>
      </w:r>
      <w:r w:rsidRPr="0014384B">
        <w:rPr>
          <w:rFonts w:ascii="Arial" w:hAnsi="Arial" w:cs="Arial"/>
          <w:b/>
          <w:bCs/>
          <w:i/>
          <w:iCs/>
        </w:rPr>
        <w:t>oral expression</w:t>
      </w:r>
      <w:r w:rsidRPr="0014384B">
        <w:rPr>
          <w:rFonts w:ascii="Arial" w:hAnsi="Arial" w:cs="Arial"/>
        </w:rPr>
        <w:t xml:space="preserve"> through class presentations, discussions and dramatizations will be encouraged.  Accordingly, I insist that a respectful classroom climate be established where members feel safe to express opinions and feelings, where members feel comfortable agreeing and disagreeing with others.</w:t>
      </w:r>
    </w:p>
    <w:p w14:paraId="4696F934" w14:textId="77777777" w:rsidR="00E22E85" w:rsidRDefault="00E22E85" w:rsidP="00806619">
      <w:pPr>
        <w:ind w:firstLine="360"/>
        <w:rPr>
          <w:rFonts w:ascii="Arial" w:hAnsi="Arial" w:cs="Arial"/>
        </w:rPr>
      </w:pPr>
      <w:r w:rsidRPr="0014384B">
        <w:rPr>
          <w:rFonts w:ascii="Arial" w:hAnsi="Arial" w:cs="Arial"/>
        </w:rPr>
        <w:t>Look for at least one major written assignment or presentation-based assignment each term.</w:t>
      </w:r>
    </w:p>
    <w:p w14:paraId="72A3D3EC" w14:textId="77777777" w:rsidR="00C92B08" w:rsidRDefault="00C92B08" w:rsidP="00806619">
      <w:pPr>
        <w:ind w:firstLine="360"/>
        <w:rPr>
          <w:rFonts w:ascii="Arial" w:hAnsi="Arial" w:cs="Arial"/>
        </w:rPr>
      </w:pPr>
    </w:p>
    <w:p w14:paraId="41DD9B25" w14:textId="77777777" w:rsidR="00467A6F" w:rsidRDefault="00C92B08" w:rsidP="00467A6F">
      <w:pPr>
        <w:rPr>
          <w:rFonts w:ascii="Arial" w:hAnsi="Arial" w:cs="Arial"/>
        </w:rPr>
      </w:pPr>
      <w:r>
        <w:rPr>
          <w:rFonts w:ascii="Arial" w:hAnsi="Arial" w:cs="Arial"/>
        </w:rPr>
        <w:t xml:space="preserve">                                              </w:t>
      </w:r>
      <w:r>
        <w:t xml:space="preserve">       </w:t>
      </w:r>
      <w:r w:rsidR="00182D61">
        <w:rPr>
          <w:noProof/>
          <w:lang w:val="en-US"/>
        </w:rPr>
        <w:drawing>
          <wp:inline distT="0" distB="0" distL="0" distR="0" wp14:anchorId="77315B1A" wp14:editId="6754BDAB">
            <wp:extent cx="1772285" cy="1720215"/>
            <wp:effectExtent l="0" t="0" r="0" b="0"/>
            <wp:docPr id="2" name="Picture 2" descr="oneflewprogramdock-ie_08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flewprogramdock-ie_080121"/>
                    <pic:cNvPicPr>
                      <a:picLocks noChangeAspect="1" noChangeArrowheads="1"/>
                    </pic:cNvPicPr>
                  </pic:nvPicPr>
                  <pic:blipFill>
                    <a:blip r:embed="rId5">
                      <a:lum bright="12000" contrast="-6000"/>
                      <a:grayscl/>
                      <a:extLst>
                        <a:ext uri="{28A0092B-C50C-407E-A947-70E740481C1C}">
                          <a14:useLocalDpi xmlns:a14="http://schemas.microsoft.com/office/drawing/2010/main" val="0"/>
                        </a:ext>
                      </a:extLst>
                    </a:blip>
                    <a:srcRect/>
                    <a:stretch>
                      <a:fillRect/>
                    </a:stretch>
                  </pic:blipFill>
                  <pic:spPr bwMode="auto">
                    <a:xfrm>
                      <a:off x="0" y="0"/>
                      <a:ext cx="1772285" cy="1720215"/>
                    </a:xfrm>
                    <a:prstGeom prst="rect">
                      <a:avLst/>
                    </a:prstGeom>
                    <a:noFill/>
                    <a:ln>
                      <a:noFill/>
                    </a:ln>
                  </pic:spPr>
                </pic:pic>
              </a:graphicData>
            </a:graphic>
          </wp:inline>
        </w:drawing>
      </w:r>
    </w:p>
    <w:p w14:paraId="4B94D5A5" w14:textId="2B771243" w:rsidR="00C92B08" w:rsidRPr="00467A6F" w:rsidRDefault="00467A6F" w:rsidP="00467A6F">
      <w:pPr>
        <w:rPr>
          <w:rFonts w:ascii="Arial" w:hAnsi="Arial" w:cs="Arial"/>
          <w:i/>
          <w:iCs/>
        </w:rPr>
      </w:pPr>
      <w:r w:rsidRPr="00467A6F">
        <w:rPr>
          <w:rFonts w:ascii="Arial" w:hAnsi="Arial" w:cs="Arial"/>
          <w:i/>
          <w:iCs/>
        </w:rPr>
        <w:t xml:space="preserve">                                        “And that’s the truth, even if it didn’t happen”</w:t>
      </w:r>
    </w:p>
    <w:p w14:paraId="3DEEC669" w14:textId="77777777" w:rsidR="00733288" w:rsidRDefault="00733288" w:rsidP="00806619">
      <w:pPr>
        <w:ind w:firstLine="360"/>
        <w:rPr>
          <w:rFonts w:ascii="Arial" w:hAnsi="Arial" w:cs="Arial"/>
        </w:rPr>
      </w:pPr>
    </w:p>
    <w:p w14:paraId="31987C87" w14:textId="77777777" w:rsidR="00E22E85" w:rsidRPr="003C6A9B" w:rsidRDefault="00E22E85" w:rsidP="003C6A9B">
      <w:pPr>
        <w:rPr>
          <w:rFonts w:ascii="1942 report" w:hAnsi="1942 report" w:cs="Arial"/>
        </w:rPr>
      </w:pPr>
      <w:r w:rsidRPr="0014384B">
        <w:rPr>
          <w:rFonts w:ascii="Arial" w:hAnsi="Arial" w:cs="Arial"/>
          <w:bCs/>
          <w:u w:val="single"/>
        </w:rPr>
        <w:t>Unit Overview</w:t>
      </w:r>
      <w:r w:rsidRPr="0014384B">
        <w:rPr>
          <w:rFonts w:ascii="Arial" w:hAnsi="Arial" w:cs="Arial"/>
          <w:b/>
          <w:bCs/>
          <w:u w:val="single"/>
        </w:rPr>
        <w:t>:</w:t>
      </w:r>
    </w:p>
    <w:p w14:paraId="3656B9AB" w14:textId="77777777" w:rsidR="00E22E85" w:rsidRPr="0014384B" w:rsidRDefault="00E22E85">
      <w:pPr>
        <w:ind w:firstLine="360"/>
        <w:rPr>
          <w:rFonts w:ascii="Arial" w:hAnsi="Arial" w:cs="Arial"/>
          <w:b/>
          <w:bCs/>
          <w:u w:val="single"/>
        </w:rPr>
      </w:pPr>
    </w:p>
    <w:p w14:paraId="217EF1F0" w14:textId="77777777" w:rsidR="00E22E85" w:rsidRPr="0014384B" w:rsidRDefault="00E22E85">
      <w:pPr>
        <w:ind w:firstLine="360"/>
        <w:rPr>
          <w:rFonts w:ascii="Arial" w:hAnsi="Arial" w:cs="Arial"/>
        </w:rPr>
      </w:pPr>
      <w:r w:rsidRPr="0014384B">
        <w:rPr>
          <w:rFonts w:ascii="Arial" w:hAnsi="Arial" w:cs="Arial"/>
        </w:rPr>
        <w:t xml:space="preserve">This outline is intended to help in your planning for our year together.  While I have listed our upcoming studies as “units”, please understand that the study of literature is not a ‘lock-step’ process, and as such we may move thematically through material.  It will </w:t>
      </w:r>
      <w:r w:rsidR="00057B9D">
        <w:rPr>
          <w:rFonts w:ascii="Arial" w:hAnsi="Arial" w:cs="Arial"/>
        </w:rPr>
        <w:t>common</w:t>
      </w:r>
      <w:r w:rsidRPr="0014384B">
        <w:rPr>
          <w:rFonts w:ascii="Arial" w:hAnsi="Arial" w:cs="Arial"/>
        </w:rPr>
        <w:t>, therefore, to look at literature from different genres while we focus on specific themes.</w:t>
      </w:r>
    </w:p>
    <w:p w14:paraId="45FB0818" w14:textId="77777777" w:rsidR="00E22E85" w:rsidRPr="0014384B" w:rsidRDefault="00E22E85">
      <w:pPr>
        <w:ind w:firstLine="360"/>
        <w:rPr>
          <w:rFonts w:ascii="Arial" w:hAnsi="Arial" w:cs="Arial"/>
        </w:rPr>
      </w:pPr>
    </w:p>
    <w:p w14:paraId="20EB8665" w14:textId="77777777" w:rsidR="00E5641E" w:rsidRPr="0014384B" w:rsidRDefault="00E22E85" w:rsidP="00E5641E">
      <w:pPr>
        <w:numPr>
          <w:ilvl w:val="0"/>
          <w:numId w:val="1"/>
        </w:numPr>
        <w:rPr>
          <w:rFonts w:ascii="Arial" w:hAnsi="Arial" w:cs="Arial"/>
        </w:rPr>
      </w:pPr>
      <w:r w:rsidRPr="0014384B">
        <w:rPr>
          <w:rFonts w:ascii="Arial" w:hAnsi="Arial" w:cs="Arial"/>
        </w:rPr>
        <w:t xml:space="preserve">Unit One: </w:t>
      </w:r>
      <w:r w:rsidR="00E5641E" w:rsidRPr="0014384B">
        <w:rPr>
          <w:rFonts w:ascii="Arial" w:hAnsi="Arial" w:cs="Arial"/>
        </w:rPr>
        <w:t xml:space="preserve"> Drama</w:t>
      </w:r>
    </w:p>
    <w:p w14:paraId="45FE5819" w14:textId="77777777" w:rsidR="00E5641E" w:rsidRPr="0014384B" w:rsidRDefault="00E5641E" w:rsidP="00E5641E">
      <w:pPr>
        <w:ind w:left="720"/>
        <w:rPr>
          <w:rFonts w:ascii="Arial" w:hAnsi="Arial" w:cs="Arial"/>
          <w:i/>
          <w:iCs/>
        </w:rPr>
      </w:pPr>
      <w:r w:rsidRPr="0014384B">
        <w:rPr>
          <w:rFonts w:ascii="Arial" w:hAnsi="Arial" w:cs="Arial"/>
        </w:rPr>
        <w:t xml:space="preserve">Here we will be studying Shakespeare’s </w:t>
      </w:r>
      <w:r w:rsidRPr="0014384B">
        <w:rPr>
          <w:rFonts w:ascii="Arial" w:hAnsi="Arial" w:cs="Arial"/>
          <w:i/>
          <w:iCs/>
        </w:rPr>
        <w:t>Hamlet.</w:t>
      </w:r>
      <w:r w:rsidRPr="0014384B">
        <w:rPr>
          <w:rFonts w:ascii="Arial" w:hAnsi="Arial" w:cs="Arial"/>
        </w:rPr>
        <w:t xml:space="preserve"> Remember: drama was meant to be seen and heard. You will be expected to read, act and discuss during our studies in </w:t>
      </w:r>
      <w:r>
        <w:rPr>
          <w:rFonts w:ascii="Arial" w:hAnsi="Arial" w:cs="Arial"/>
        </w:rPr>
        <w:t>drama. Expect to spend about three</w:t>
      </w:r>
      <w:r w:rsidRPr="0014384B">
        <w:rPr>
          <w:rFonts w:ascii="Arial" w:hAnsi="Arial" w:cs="Arial"/>
        </w:rPr>
        <w:t xml:space="preserve"> months on </w:t>
      </w:r>
      <w:r w:rsidRPr="0014384B">
        <w:rPr>
          <w:rFonts w:ascii="Arial" w:hAnsi="Arial" w:cs="Arial"/>
          <w:i/>
          <w:iCs/>
        </w:rPr>
        <w:t xml:space="preserve">Hamlet. </w:t>
      </w:r>
    </w:p>
    <w:p w14:paraId="049F31CB" w14:textId="77777777" w:rsidR="00E5641E" w:rsidRPr="0014384B" w:rsidRDefault="00E5641E" w:rsidP="00E5641E">
      <w:pPr>
        <w:rPr>
          <w:rFonts w:ascii="Arial" w:hAnsi="Arial" w:cs="Arial"/>
        </w:rPr>
      </w:pPr>
    </w:p>
    <w:p w14:paraId="0D7E22F2" w14:textId="77777777" w:rsidR="00E5641E" w:rsidRDefault="00E5641E">
      <w:pPr>
        <w:numPr>
          <w:ilvl w:val="0"/>
          <w:numId w:val="1"/>
        </w:numPr>
        <w:rPr>
          <w:rFonts w:ascii="Arial" w:hAnsi="Arial" w:cs="Arial"/>
        </w:rPr>
      </w:pPr>
      <w:r w:rsidRPr="0014384B">
        <w:rPr>
          <w:rFonts w:ascii="Arial" w:hAnsi="Arial" w:cs="Arial"/>
        </w:rPr>
        <w:t>Unit Two</w:t>
      </w:r>
      <w:r>
        <w:rPr>
          <w:rFonts w:ascii="Arial" w:hAnsi="Arial" w:cs="Arial"/>
        </w:rPr>
        <w:t>: Fiction</w:t>
      </w:r>
    </w:p>
    <w:p w14:paraId="5F1D5975" w14:textId="086F9832" w:rsidR="00E5641E" w:rsidRPr="00E5641E" w:rsidRDefault="00E5641E" w:rsidP="00E5641E">
      <w:pPr>
        <w:ind w:left="720"/>
        <w:rPr>
          <w:rFonts w:ascii="Arial" w:hAnsi="Arial" w:cs="Arial"/>
        </w:rPr>
      </w:pPr>
      <w:r>
        <w:rPr>
          <w:rFonts w:ascii="Arial" w:hAnsi="Arial" w:cs="Arial"/>
        </w:rPr>
        <w:t xml:space="preserve">Here we will study </w:t>
      </w:r>
      <w:r>
        <w:rPr>
          <w:rFonts w:ascii="Arial" w:hAnsi="Arial" w:cs="Arial"/>
          <w:i/>
        </w:rPr>
        <w:t>One Flew Over the Cuckoo’s Nest</w:t>
      </w:r>
      <w:r w:rsidR="00BC5540">
        <w:rPr>
          <w:rFonts w:ascii="Arial" w:hAnsi="Arial" w:cs="Arial"/>
          <w:i/>
        </w:rPr>
        <w:t xml:space="preserve"> </w:t>
      </w:r>
      <w:r w:rsidR="00BC5540" w:rsidRPr="0073696D">
        <w:rPr>
          <w:rFonts w:ascii="Arial" w:hAnsi="Arial" w:cs="Arial"/>
        </w:rPr>
        <w:t>or</w:t>
      </w:r>
      <w:r w:rsidR="00BC5540">
        <w:rPr>
          <w:rFonts w:ascii="Arial" w:hAnsi="Arial" w:cs="Arial"/>
          <w:i/>
        </w:rPr>
        <w:t xml:space="preserve"> Life of Pi</w:t>
      </w:r>
      <w:r>
        <w:rPr>
          <w:rFonts w:ascii="Arial" w:hAnsi="Arial" w:cs="Arial"/>
        </w:rPr>
        <w:t>. Our approach to each of the novels will be significantly different: look to study one of the novels in a literature circle approach.</w:t>
      </w:r>
      <w:r w:rsidR="004D472F">
        <w:rPr>
          <w:rFonts w:ascii="Arial" w:hAnsi="Arial" w:cs="Arial"/>
        </w:rPr>
        <w:t xml:space="preserve"> Expect to spend about two months on each novel. </w:t>
      </w:r>
    </w:p>
    <w:p w14:paraId="53128261" w14:textId="77777777" w:rsidR="00E5641E" w:rsidRDefault="00E5641E" w:rsidP="00E5641E">
      <w:pPr>
        <w:rPr>
          <w:rFonts w:ascii="Arial" w:hAnsi="Arial" w:cs="Arial"/>
        </w:rPr>
      </w:pPr>
    </w:p>
    <w:p w14:paraId="12DBFAF1" w14:textId="77777777" w:rsidR="00E22E85" w:rsidRPr="0014384B" w:rsidRDefault="004D472F">
      <w:pPr>
        <w:numPr>
          <w:ilvl w:val="0"/>
          <w:numId w:val="1"/>
        </w:numPr>
        <w:rPr>
          <w:rFonts w:ascii="Arial" w:hAnsi="Arial" w:cs="Arial"/>
        </w:rPr>
      </w:pPr>
      <w:r>
        <w:rPr>
          <w:rFonts w:ascii="Arial" w:hAnsi="Arial" w:cs="Arial"/>
        </w:rPr>
        <w:t xml:space="preserve">Unit Three: </w:t>
      </w:r>
      <w:r w:rsidR="00E22E85" w:rsidRPr="0014384B">
        <w:rPr>
          <w:rFonts w:ascii="Arial" w:hAnsi="Arial" w:cs="Arial"/>
        </w:rPr>
        <w:t>Short Fiction</w:t>
      </w:r>
    </w:p>
    <w:p w14:paraId="78169502" w14:textId="77777777" w:rsidR="00E22E85" w:rsidRDefault="00E22E85">
      <w:pPr>
        <w:ind w:left="720"/>
        <w:rPr>
          <w:rFonts w:ascii="Arial" w:hAnsi="Arial" w:cs="Arial"/>
        </w:rPr>
      </w:pPr>
      <w:r w:rsidRPr="0014384B">
        <w:rPr>
          <w:rFonts w:ascii="Arial" w:hAnsi="Arial" w:cs="Arial"/>
        </w:rPr>
        <w:t>This unit is extensive and extremely r</w:t>
      </w:r>
      <w:r w:rsidR="00057B9D">
        <w:rPr>
          <w:rFonts w:ascii="Arial" w:hAnsi="Arial" w:cs="Arial"/>
        </w:rPr>
        <w:t>elevant to both our studies in language a</w:t>
      </w:r>
      <w:r w:rsidRPr="0014384B">
        <w:rPr>
          <w:rFonts w:ascii="Arial" w:hAnsi="Arial" w:cs="Arial"/>
        </w:rPr>
        <w:t xml:space="preserve">rts </w:t>
      </w:r>
      <w:proofErr w:type="gramStart"/>
      <w:r w:rsidRPr="0014384B">
        <w:rPr>
          <w:rFonts w:ascii="Arial" w:hAnsi="Arial" w:cs="Arial"/>
        </w:rPr>
        <w:t>a</w:t>
      </w:r>
      <w:r w:rsidR="00057B9D">
        <w:rPr>
          <w:rFonts w:ascii="Arial" w:hAnsi="Arial" w:cs="Arial"/>
        </w:rPr>
        <w:t>nd also</w:t>
      </w:r>
      <w:proofErr w:type="gramEnd"/>
      <w:r w:rsidR="00057B9D">
        <w:rPr>
          <w:rFonts w:ascii="Arial" w:hAnsi="Arial" w:cs="Arial"/>
        </w:rPr>
        <w:t xml:space="preserve"> to your success on the p</w:t>
      </w:r>
      <w:r w:rsidRPr="0014384B">
        <w:rPr>
          <w:rFonts w:ascii="Arial" w:hAnsi="Arial" w:cs="Arial"/>
        </w:rPr>
        <w:t xml:space="preserve">rovincial exam in June. This unit will not only expose you to literature that you may not have encountered before, but also, in your analysis of this literature, will provide you with invaluable practice for the </w:t>
      </w:r>
      <w:r w:rsidR="00057B9D">
        <w:rPr>
          <w:rFonts w:ascii="Arial" w:hAnsi="Arial" w:cs="Arial"/>
        </w:rPr>
        <w:t>p</w:t>
      </w:r>
      <w:r w:rsidRPr="0014384B">
        <w:rPr>
          <w:rFonts w:ascii="Arial" w:hAnsi="Arial" w:cs="Arial"/>
        </w:rPr>
        <w:t>rovincial exam. You will become familiar with literary terms and be able to apply them in meaningful discussions about fiction. E</w:t>
      </w:r>
      <w:r w:rsidR="00733288">
        <w:rPr>
          <w:rFonts w:ascii="Arial" w:hAnsi="Arial" w:cs="Arial"/>
        </w:rPr>
        <w:t>xpect to spend from two</w:t>
      </w:r>
      <w:r w:rsidRPr="0014384B">
        <w:rPr>
          <w:rFonts w:ascii="Arial" w:hAnsi="Arial" w:cs="Arial"/>
        </w:rPr>
        <w:t xml:space="preserve"> months studying short fiction. </w:t>
      </w:r>
    </w:p>
    <w:p w14:paraId="62486C05" w14:textId="77777777" w:rsidR="00E22E85" w:rsidRPr="0014384B" w:rsidRDefault="00E22E85" w:rsidP="00E5641E">
      <w:pPr>
        <w:rPr>
          <w:rFonts w:ascii="Arial" w:hAnsi="Arial" w:cs="Arial"/>
        </w:rPr>
      </w:pPr>
    </w:p>
    <w:p w14:paraId="3F3D0AC7" w14:textId="77777777" w:rsidR="00E22E85" w:rsidRPr="0014384B" w:rsidRDefault="004D472F">
      <w:pPr>
        <w:numPr>
          <w:ilvl w:val="0"/>
          <w:numId w:val="1"/>
        </w:numPr>
        <w:rPr>
          <w:rFonts w:ascii="Arial" w:hAnsi="Arial" w:cs="Arial"/>
        </w:rPr>
      </w:pPr>
      <w:r>
        <w:rPr>
          <w:rFonts w:ascii="Arial" w:hAnsi="Arial" w:cs="Arial"/>
        </w:rPr>
        <w:t>Unit Four</w:t>
      </w:r>
      <w:r w:rsidR="00E22E85" w:rsidRPr="0014384B">
        <w:rPr>
          <w:rFonts w:ascii="Arial" w:hAnsi="Arial" w:cs="Arial"/>
        </w:rPr>
        <w:t>: Poetry</w:t>
      </w:r>
    </w:p>
    <w:p w14:paraId="245E75EB" w14:textId="77777777" w:rsidR="00E22E85" w:rsidRPr="0014384B" w:rsidRDefault="00E22E85">
      <w:pPr>
        <w:ind w:left="720"/>
        <w:rPr>
          <w:rFonts w:ascii="Arial" w:hAnsi="Arial" w:cs="Arial"/>
        </w:rPr>
      </w:pPr>
      <w:r w:rsidRPr="0014384B">
        <w:rPr>
          <w:rFonts w:ascii="Arial" w:hAnsi="Arial" w:cs="Arial"/>
        </w:rPr>
        <w:t>Poetry is the most compact form of literature. Being able to meaningfully respond to poetry is an essential language arts skill. The analysis of poetry is no stranger to the Provincial</w:t>
      </w:r>
      <w:r w:rsidR="004D472F">
        <w:rPr>
          <w:rFonts w:ascii="Arial" w:hAnsi="Arial" w:cs="Arial"/>
        </w:rPr>
        <w:t xml:space="preserve"> exam. Expect to spend about one month</w:t>
      </w:r>
      <w:r w:rsidRPr="0014384B">
        <w:rPr>
          <w:rFonts w:ascii="Arial" w:hAnsi="Arial" w:cs="Arial"/>
        </w:rPr>
        <w:t xml:space="preserve"> reading, responding to, and writing poetry. </w:t>
      </w:r>
    </w:p>
    <w:p w14:paraId="4101652C" w14:textId="77777777" w:rsidR="00E22E85" w:rsidRPr="0014384B" w:rsidRDefault="00E22E85">
      <w:pPr>
        <w:ind w:left="720"/>
        <w:rPr>
          <w:rFonts w:ascii="Arial" w:hAnsi="Arial" w:cs="Arial"/>
        </w:rPr>
      </w:pPr>
    </w:p>
    <w:p w14:paraId="2BFCDD82" w14:textId="77777777" w:rsidR="00E22E85" w:rsidRPr="0014384B" w:rsidRDefault="00E22E85">
      <w:pPr>
        <w:numPr>
          <w:ilvl w:val="0"/>
          <w:numId w:val="1"/>
        </w:numPr>
        <w:rPr>
          <w:rFonts w:ascii="Arial" w:hAnsi="Arial" w:cs="Arial"/>
        </w:rPr>
      </w:pPr>
      <w:r w:rsidRPr="0014384B">
        <w:rPr>
          <w:rFonts w:ascii="Arial" w:hAnsi="Arial" w:cs="Arial"/>
        </w:rPr>
        <w:t>Writing Mechanics</w:t>
      </w:r>
    </w:p>
    <w:p w14:paraId="01E35E3A" w14:textId="77777777" w:rsidR="00E5641E" w:rsidRDefault="00E22E85">
      <w:pPr>
        <w:pStyle w:val="BodyTextIndent"/>
        <w:rPr>
          <w:rFonts w:ascii="Arial" w:hAnsi="Arial" w:cs="Arial"/>
        </w:rPr>
      </w:pPr>
      <w:r w:rsidRPr="0014384B">
        <w:rPr>
          <w:rFonts w:ascii="Arial" w:hAnsi="Arial" w:cs="Arial"/>
        </w:rPr>
        <w:t>This ongoing ‘unit’ deals with honing your editing skills with the aim of improving your writing</w:t>
      </w:r>
      <w:r w:rsidR="00FE5988" w:rsidRPr="0014384B">
        <w:rPr>
          <w:rFonts w:ascii="Arial" w:hAnsi="Arial" w:cs="Arial"/>
        </w:rPr>
        <w:t xml:space="preserve"> fluidity</w:t>
      </w:r>
      <w:r w:rsidRPr="0014384B">
        <w:rPr>
          <w:rFonts w:ascii="Arial" w:hAnsi="Arial" w:cs="Arial"/>
        </w:rPr>
        <w:t xml:space="preserve"> and prepari</w:t>
      </w:r>
      <w:r w:rsidR="00FE5988" w:rsidRPr="0014384B">
        <w:rPr>
          <w:rFonts w:ascii="Arial" w:hAnsi="Arial" w:cs="Arial"/>
        </w:rPr>
        <w:t>ng you for the provincial exam</w:t>
      </w:r>
      <w:r w:rsidRPr="0014384B">
        <w:rPr>
          <w:rFonts w:ascii="Arial" w:hAnsi="Arial" w:cs="Arial"/>
        </w:rPr>
        <w:t>.  We will hav</w:t>
      </w:r>
      <w:r w:rsidR="00FE5988" w:rsidRPr="0014384B">
        <w:rPr>
          <w:rFonts w:ascii="Arial" w:hAnsi="Arial" w:cs="Arial"/>
        </w:rPr>
        <w:t>e regular</w:t>
      </w:r>
      <w:r w:rsidRPr="0014384B">
        <w:rPr>
          <w:rFonts w:ascii="Arial" w:hAnsi="Arial" w:cs="Arial"/>
        </w:rPr>
        <w:t xml:space="preserve"> editing session</w:t>
      </w:r>
      <w:r w:rsidR="00FE5988" w:rsidRPr="0014384B">
        <w:rPr>
          <w:rFonts w:ascii="Arial" w:hAnsi="Arial" w:cs="Arial"/>
        </w:rPr>
        <w:t>s, using student work or prepared mechanics exercises</w:t>
      </w:r>
    </w:p>
    <w:p w14:paraId="040FE8D3" w14:textId="77777777" w:rsidR="00E22E85" w:rsidRPr="0014384B" w:rsidRDefault="00FE5988">
      <w:pPr>
        <w:pStyle w:val="BodyTextIndent"/>
        <w:rPr>
          <w:rFonts w:ascii="Arial" w:hAnsi="Arial" w:cs="Arial"/>
        </w:rPr>
      </w:pPr>
      <w:r w:rsidRPr="0014384B">
        <w:rPr>
          <w:rFonts w:ascii="Arial" w:hAnsi="Arial" w:cs="Arial"/>
        </w:rPr>
        <w:t>.</w:t>
      </w:r>
      <w:r w:rsidR="00E22E85" w:rsidRPr="0014384B">
        <w:rPr>
          <w:rFonts w:ascii="Arial" w:hAnsi="Arial" w:cs="Arial"/>
        </w:rPr>
        <w:t xml:space="preserve"> </w:t>
      </w:r>
    </w:p>
    <w:p w14:paraId="14794ADC" w14:textId="77777777" w:rsidR="00E22E85" w:rsidRPr="0014384B" w:rsidRDefault="00E22E85">
      <w:pPr>
        <w:pStyle w:val="BodyTextIndent"/>
        <w:numPr>
          <w:ilvl w:val="0"/>
          <w:numId w:val="1"/>
        </w:numPr>
        <w:rPr>
          <w:rFonts w:ascii="Arial" w:hAnsi="Arial" w:cs="Arial"/>
        </w:rPr>
      </w:pPr>
      <w:r w:rsidRPr="0014384B">
        <w:rPr>
          <w:rFonts w:ascii="Arial" w:hAnsi="Arial" w:cs="Arial"/>
        </w:rPr>
        <w:t>Essays</w:t>
      </w:r>
    </w:p>
    <w:p w14:paraId="0603A644" w14:textId="77777777" w:rsidR="0014384B" w:rsidRDefault="00E22E85" w:rsidP="0014384B">
      <w:pPr>
        <w:pStyle w:val="BodyTextIndent"/>
        <w:rPr>
          <w:rFonts w:ascii="Arial" w:hAnsi="Arial" w:cs="Arial"/>
        </w:rPr>
      </w:pPr>
      <w:r w:rsidRPr="0014384B">
        <w:rPr>
          <w:rFonts w:ascii="Arial" w:hAnsi="Arial" w:cs="Arial"/>
        </w:rPr>
        <w:t>We will look at the descriptive, narrative, expository and persuasive forms of essays and you will have an opportunity to express yourself using each of these forms over the course of the year. This unit is also ‘on-going’.</w:t>
      </w:r>
    </w:p>
    <w:p w14:paraId="4B99056E" w14:textId="77777777" w:rsidR="004B0AB8" w:rsidRDefault="004B0AB8" w:rsidP="00733288">
      <w:pPr>
        <w:pStyle w:val="BodyTextIndent"/>
        <w:ind w:left="0"/>
        <w:rPr>
          <w:rFonts w:ascii="Arial" w:hAnsi="Arial" w:cs="Arial"/>
        </w:rPr>
      </w:pPr>
    </w:p>
    <w:p w14:paraId="1299C43A" w14:textId="77777777" w:rsidR="000A2FDC" w:rsidRDefault="000A2FDC" w:rsidP="00733288">
      <w:pPr>
        <w:pStyle w:val="BodyTextIndent"/>
        <w:ind w:left="0"/>
        <w:rPr>
          <w:rFonts w:ascii="Arial" w:hAnsi="Arial" w:cs="Arial"/>
        </w:rPr>
      </w:pPr>
    </w:p>
    <w:p w14:paraId="66A9885A" w14:textId="22925248" w:rsidR="00E22E85" w:rsidRDefault="0014384B" w:rsidP="0078204F">
      <w:pPr>
        <w:pStyle w:val="BodyTextIndent"/>
        <w:rPr>
          <w:rFonts w:ascii="Arial" w:hAnsi="Arial" w:cs="Arial"/>
        </w:rPr>
      </w:pPr>
      <w:r>
        <w:rPr>
          <w:rFonts w:ascii="Arial" w:hAnsi="Arial" w:cs="Arial"/>
        </w:rPr>
        <w:t xml:space="preserve"> </w:t>
      </w:r>
      <w:r w:rsidR="00E22E85" w:rsidRPr="0014384B">
        <w:rPr>
          <w:rFonts w:ascii="Arial" w:hAnsi="Arial" w:cs="Arial"/>
          <w:u w:val="single"/>
        </w:rPr>
        <w:t>Assignments</w:t>
      </w:r>
      <w:r w:rsidR="00E22E85" w:rsidRPr="0014384B">
        <w:rPr>
          <w:rFonts w:ascii="Arial" w:hAnsi="Arial" w:cs="Arial"/>
        </w:rPr>
        <w:t xml:space="preserve">: </w:t>
      </w:r>
    </w:p>
    <w:p w14:paraId="626B51F8" w14:textId="77777777" w:rsidR="000328EF" w:rsidRPr="0014384B" w:rsidRDefault="000328EF" w:rsidP="0078204F">
      <w:pPr>
        <w:pStyle w:val="BodyTextIndent"/>
        <w:rPr>
          <w:rFonts w:ascii="Arial" w:hAnsi="Arial" w:cs="Arial"/>
        </w:rPr>
      </w:pPr>
    </w:p>
    <w:p w14:paraId="0A8E1E55" w14:textId="2A47C5E9" w:rsidR="00E22E85" w:rsidRDefault="00E22E85">
      <w:pPr>
        <w:rPr>
          <w:rFonts w:ascii="Arial" w:hAnsi="Arial" w:cs="Arial"/>
        </w:rPr>
      </w:pPr>
      <w:r w:rsidRPr="0014384B">
        <w:rPr>
          <w:rFonts w:ascii="Arial" w:hAnsi="Arial" w:cs="Arial"/>
        </w:rPr>
        <w:tab/>
        <w:t>I expect assignments to be neat and clear, preferably word-processed and always double-spaced. On major assignments, a title page is necessary clearly showing your name, date, course,</w:t>
      </w:r>
      <w:r w:rsidR="00733288">
        <w:rPr>
          <w:rFonts w:ascii="Arial" w:hAnsi="Arial" w:cs="Arial"/>
        </w:rPr>
        <w:t xml:space="preserve"> teacher,</w:t>
      </w:r>
      <w:r w:rsidRPr="0014384B">
        <w:rPr>
          <w:rFonts w:ascii="Arial" w:hAnsi="Arial" w:cs="Arial"/>
        </w:rPr>
        <w:t xml:space="preserve"> and block. Always have a duplicate assignment in case you</w:t>
      </w:r>
      <w:r w:rsidR="00733288">
        <w:rPr>
          <w:rFonts w:ascii="Arial" w:hAnsi="Arial" w:cs="Arial"/>
        </w:rPr>
        <w:t>r</w:t>
      </w:r>
      <w:r w:rsidRPr="0014384B">
        <w:rPr>
          <w:rFonts w:ascii="Arial" w:hAnsi="Arial" w:cs="Arial"/>
        </w:rPr>
        <w:t xml:space="preserve"> dog eats the first or the computer fouls up. I will give you enough time to complete assignments; please give </w:t>
      </w:r>
      <w:r w:rsidRPr="0014384B">
        <w:rPr>
          <w:rFonts w:ascii="Arial" w:hAnsi="Arial" w:cs="Arial"/>
          <w:i/>
          <w:iCs/>
        </w:rPr>
        <w:t xml:space="preserve">yourself </w:t>
      </w:r>
      <w:r w:rsidRPr="0014384B">
        <w:rPr>
          <w:rFonts w:ascii="Arial" w:hAnsi="Arial" w:cs="Arial"/>
        </w:rPr>
        <w:t>enough time to complete them. Late assignments will be penalized with deductions ranging from 10-15% a day.</w:t>
      </w:r>
      <w:r w:rsidR="00B60A1E">
        <w:rPr>
          <w:rFonts w:ascii="Arial" w:hAnsi="Arial" w:cs="Arial"/>
          <w:color w:val="FF0000"/>
        </w:rPr>
        <w:t xml:space="preserve"> </w:t>
      </w:r>
      <w:r w:rsidRPr="0014384B">
        <w:rPr>
          <w:rFonts w:ascii="Arial" w:hAnsi="Arial" w:cs="Arial"/>
        </w:rPr>
        <w:t xml:space="preserve"> “Make up” tests and assignments are a problem for both the other students and me. They resent the extra time given to late individuals and resent the extended waiting period for returning graded assignments in the event of late submissions by their classmates. Be on time. </w:t>
      </w:r>
    </w:p>
    <w:p w14:paraId="11E01B0D" w14:textId="77777777" w:rsidR="000328EF" w:rsidRDefault="00F37884">
      <w:pPr>
        <w:rPr>
          <w:rFonts w:ascii="Arial" w:hAnsi="Arial" w:cs="Arial"/>
        </w:rPr>
      </w:pPr>
      <w:r>
        <w:rPr>
          <w:rFonts w:ascii="Arial" w:hAnsi="Arial" w:cs="Arial"/>
        </w:rPr>
        <w:tab/>
      </w:r>
    </w:p>
    <w:p w14:paraId="3F142A02" w14:textId="77777777" w:rsidR="000328EF" w:rsidRDefault="000328EF">
      <w:pPr>
        <w:rPr>
          <w:rFonts w:ascii="Arial" w:hAnsi="Arial" w:cs="Arial"/>
        </w:rPr>
      </w:pPr>
    </w:p>
    <w:p w14:paraId="1ADD1C41" w14:textId="77777777" w:rsidR="00E42BAF" w:rsidRDefault="000328EF">
      <w:pPr>
        <w:rPr>
          <w:rFonts w:ascii="Arial" w:hAnsi="Arial" w:cs="Arial"/>
        </w:rPr>
      </w:pPr>
      <w:r>
        <w:rPr>
          <w:rFonts w:ascii="Arial" w:hAnsi="Arial" w:cs="Arial"/>
        </w:rPr>
        <w:lastRenderedPageBreak/>
        <w:tab/>
      </w:r>
    </w:p>
    <w:p w14:paraId="02A5B19D" w14:textId="77777777" w:rsidR="00E42BAF" w:rsidRDefault="00E42BAF">
      <w:pPr>
        <w:rPr>
          <w:rFonts w:ascii="Arial" w:hAnsi="Arial" w:cs="Arial"/>
        </w:rPr>
      </w:pPr>
    </w:p>
    <w:p w14:paraId="1E804899" w14:textId="2F91ACFA" w:rsidR="00F37884" w:rsidRPr="0014384B" w:rsidRDefault="00F038CB">
      <w:pPr>
        <w:rPr>
          <w:rFonts w:ascii="Arial" w:hAnsi="Arial" w:cs="Arial"/>
        </w:rPr>
      </w:pPr>
      <w:bookmarkStart w:id="0" w:name="_GoBack"/>
      <w:bookmarkEnd w:id="0"/>
      <w:r w:rsidRPr="00F038CB">
        <w:rPr>
          <w:rFonts w:ascii="Arial" w:hAnsi="Arial" w:cs="Arial"/>
        </w:rPr>
        <w:t>At discretion of teacher, students may be asked to resubmit whole or part assignments until learning expectations are met.</w:t>
      </w:r>
      <w:r w:rsidR="009E1DFF">
        <w:rPr>
          <w:rFonts w:ascii="Arial" w:hAnsi="Arial" w:cs="Arial"/>
        </w:rPr>
        <w:t xml:space="preserve"> Until those expectations are met, students will receive an “I” (in progress)</w:t>
      </w:r>
      <w:r w:rsidR="00986C83">
        <w:rPr>
          <w:rFonts w:ascii="Arial" w:hAnsi="Arial" w:cs="Arial"/>
        </w:rPr>
        <w:t xml:space="preserve"> grade on that task or part of task. Students will be asked to conference with teacher in tutorial or </w:t>
      </w:r>
      <w:r w:rsidR="00916C28">
        <w:rPr>
          <w:rFonts w:ascii="Arial" w:hAnsi="Arial" w:cs="Arial"/>
        </w:rPr>
        <w:t xml:space="preserve">other time in order to give them the best opportunity to </w:t>
      </w:r>
      <w:r w:rsidR="002234EA">
        <w:rPr>
          <w:rFonts w:ascii="Arial" w:hAnsi="Arial" w:cs="Arial"/>
        </w:rPr>
        <w:t xml:space="preserve">meet the task expectations. </w:t>
      </w:r>
    </w:p>
    <w:p w14:paraId="2992CF62" w14:textId="6A0EF721" w:rsidR="00E22E85" w:rsidRPr="0014384B" w:rsidRDefault="00E22E85">
      <w:pPr>
        <w:rPr>
          <w:rFonts w:ascii="Arial" w:hAnsi="Arial" w:cs="Arial"/>
        </w:rPr>
      </w:pPr>
      <w:r w:rsidRPr="0014384B">
        <w:rPr>
          <w:rFonts w:ascii="Arial" w:hAnsi="Arial" w:cs="Arial"/>
        </w:rPr>
        <w:tab/>
        <w:t xml:space="preserve">Make yourself familiar with “Cheating- Possible Consequences” in your agenda. Tutors can be valuable </w:t>
      </w:r>
      <w:r w:rsidR="00C33AAB" w:rsidRPr="0014384B">
        <w:rPr>
          <w:rFonts w:ascii="Arial" w:hAnsi="Arial" w:cs="Arial"/>
        </w:rPr>
        <w:t>assistance but</w:t>
      </w:r>
      <w:r w:rsidRPr="0014384B">
        <w:rPr>
          <w:rFonts w:ascii="Arial" w:hAnsi="Arial" w:cs="Arial"/>
        </w:rPr>
        <w:t xml:space="preserve"> remember that work submitted must be wholly your own and there should be little differences between in-class and out of class writing.  Plagiarism and cheating are serious offences</w:t>
      </w:r>
      <w:r w:rsidR="00733288">
        <w:rPr>
          <w:rFonts w:ascii="Arial" w:hAnsi="Arial" w:cs="Arial"/>
        </w:rPr>
        <w:t>.</w:t>
      </w:r>
    </w:p>
    <w:p w14:paraId="3B79CFEF" w14:textId="2A640882" w:rsidR="00E22E85" w:rsidRPr="0014384B" w:rsidRDefault="00E22E85">
      <w:pPr>
        <w:ind w:firstLine="720"/>
        <w:rPr>
          <w:rFonts w:ascii="Arial" w:hAnsi="Arial" w:cs="Arial"/>
        </w:rPr>
      </w:pPr>
      <w:r w:rsidRPr="0014384B">
        <w:rPr>
          <w:rFonts w:ascii="Arial" w:hAnsi="Arial" w:cs="Arial"/>
        </w:rPr>
        <w:t xml:space="preserve">Written assignments will be marked holistically: the quality of your writing is more than the sum of its parts. Areas for consideration </w:t>
      </w:r>
      <w:proofErr w:type="gramStart"/>
      <w:r w:rsidRPr="0014384B">
        <w:rPr>
          <w:rFonts w:ascii="Arial" w:hAnsi="Arial" w:cs="Arial"/>
        </w:rPr>
        <w:t>include:</w:t>
      </w:r>
      <w:proofErr w:type="gramEnd"/>
      <w:r w:rsidRPr="0014384B">
        <w:rPr>
          <w:rFonts w:ascii="Arial" w:hAnsi="Arial" w:cs="Arial"/>
        </w:rPr>
        <w:t xml:space="preserve"> organization, ideas/content, fluency, cohesion, voice (sense of audience), diction (word choice), and mechanics.</w:t>
      </w:r>
      <w:r w:rsidR="00733288">
        <w:rPr>
          <w:rFonts w:ascii="Arial" w:hAnsi="Arial" w:cs="Arial"/>
        </w:rPr>
        <w:t xml:space="preserve"> Please refer to my evaluation rubric for written work which will be</w:t>
      </w:r>
      <w:r w:rsidR="00057B9D">
        <w:rPr>
          <w:rFonts w:ascii="Arial" w:hAnsi="Arial" w:cs="Arial"/>
        </w:rPr>
        <w:t xml:space="preserve"> posted at </w:t>
      </w:r>
      <w:r w:rsidR="002A344E">
        <w:rPr>
          <w:rFonts w:ascii="Arial" w:hAnsi="Arial" w:cs="Arial"/>
        </w:rPr>
        <w:t>pghamilton</w:t>
      </w:r>
      <w:r w:rsidR="00857E5D">
        <w:rPr>
          <w:rFonts w:ascii="Arial" w:hAnsi="Arial" w:cs="Arial"/>
        </w:rPr>
        <w:t>.</w:t>
      </w:r>
      <w:r w:rsidR="002A344E">
        <w:rPr>
          <w:rFonts w:ascii="Arial" w:hAnsi="Arial" w:cs="Arial"/>
        </w:rPr>
        <w:t xml:space="preserve">weebly.com and often with assignments as they appear in the </w:t>
      </w:r>
      <w:proofErr w:type="spellStart"/>
      <w:r w:rsidR="002A344E">
        <w:rPr>
          <w:rFonts w:ascii="Arial" w:hAnsi="Arial" w:cs="Arial"/>
        </w:rPr>
        <w:t>Planbook</w:t>
      </w:r>
      <w:proofErr w:type="spellEnd"/>
      <w:r w:rsidR="002A344E">
        <w:rPr>
          <w:rFonts w:ascii="Arial" w:hAnsi="Arial" w:cs="Arial"/>
        </w:rPr>
        <w:t xml:space="preserve">. </w:t>
      </w:r>
    </w:p>
    <w:p w14:paraId="4DDBEF00" w14:textId="77777777" w:rsidR="00E22E85" w:rsidRPr="0014384B" w:rsidRDefault="00E22E85">
      <w:pPr>
        <w:rPr>
          <w:rFonts w:ascii="Arial" w:hAnsi="Arial" w:cs="Arial"/>
          <w:u w:val="single"/>
        </w:rPr>
      </w:pPr>
    </w:p>
    <w:p w14:paraId="0DFB42F6" w14:textId="77777777" w:rsidR="00E22E85" w:rsidRPr="0014384B" w:rsidRDefault="00E22E85">
      <w:pPr>
        <w:rPr>
          <w:rFonts w:ascii="Arial" w:hAnsi="Arial" w:cs="Arial"/>
          <w:u w:val="single"/>
        </w:rPr>
      </w:pPr>
      <w:r w:rsidRPr="0014384B">
        <w:rPr>
          <w:rFonts w:ascii="Arial" w:hAnsi="Arial" w:cs="Arial"/>
          <w:u w:val="single"/>
        </w:rPr>
        <w:t>Evaluation:</w:t>
      </w:r>
    </w:p>
    <w:p w14:paraId="3461D779" w14:textId="0E61D95E" w:rsidR="00E22E85" w:rsidRDefault="00E22E85">
      <w:pPr>
        <w:rPr>
          <w:rFonts w:ascii="Arial" w:hAnsi="Arial" w:cs="Arial"/>
        </w:rPr>
      </w:pPr>
    </w:p>
    <w:p w14:paraId="406225BB" w14:textId="77777777" w:rsidR="00E22E85" w:rsidRPr="0014384B" w:rsidRDefault="00E22E85">
      <w:pPr>
        <w:rPr>
          <w:rFonts w:ascii="Arial" w:hAnsi="Arial" w:cs="Arial"/>
          <w:u w:val="single"/>
        </w:rPr>
      </w:pPr>
      <w:r w:rsidRPr="0014384B">
        <w:rPr>
          <w:rFonts w:ascii="Arial" w:hAnsi="Arial" w:cs="Arial"/>
        </w:rPr>
        <w:tab/>
      </w:r>
      <w:r w:rsidRPr="0014384B">
        <w:rPr>
          <w:rFonts w:ascii="Arial" w:hAnsi="Arial" w:cs="Arial"/>
          <w:u w:val="single"/>
        </w:rPr>
        <w:t xml:space="preserve">Year Evaluation Mark </w:t>
      </w:r>
      <w:r w:rsidR="00733288" w:rsidRPr="0014384B">
        <w:rPr>
          <w:rFonts w:ascii="Arial" w:hAnsi="Arial" w:cs="Arial"/>
          <w:u w:val="single"/>
        </w:rPr>
        <w:t>Distribution</w:t>
      </w:r>
    </w:p>
    <w:p w14:paraId="3CD1146A" w14:textId="6DC44013" w:rsidR="00E22E85" w:rsidRPr="0014384B" w:rsidRDefault="00E22E85">
      <w:pPr>
        <w:ind w:left="720" w:firstLine="720"/>
        <w:rPr>
          <w:rFonts w:ascii="Arial" w:hAnsi="Arial" w:cs="Arial"/>
        </w:rPr>
      </w:pPr>
      <w:r w:rsidRPr="0014384B">
        <w:rPr>
          <w:rFonts w:ascii="Arial" w:hAnsi="Arial" w:cs="Arial"/>
        </w:rPr>
        <w:t>Term One</w:t>
      </w:r>
      <w:r w:rsidRPr="0014384B">
        <w:rPr>
          <w:rFonts w:ascii="Arial" w:hAnsi="Arial" w:cs="Arial"/>
        </w:rPr>
        <w:tab/>
      </w:r>
      <w:r w:rsidRPr="0014384B">
        <w:rPr>
          <w:rFonts w:ascii="Arial" w:hAnsi="Arial" w:cs="Arial"/>
        </w:rPr>
        <w:tab/>
      </w:r>
      <w:r w:rsidRPr="0014384B">
        <w:rPr>
          <w:rFonts w:ascii="Arial" w:hAnsi="Arial" w:cs="Arial"/>
        </w:rPr>
        <w:tab/>
      </w:r>
      <w:r w:rsidRPr="0014384B">
        <w:rPr>
          <w:rFonts w:ascii="Arial" w:hAnsi="Arial" w:cs="Arial"/>
        </w:rPr>
        <w:tab/>
      </w:r>
      <w:r w:rsidRPr="0014384B">
        <w:rPr>
          <w:rFonts w:ascii="Arial" w:hAnsi="Arial" w:cs="Arial"/>
        </w:rPr>
        <w:tab/>
      </w:r>
      <w:r w:rsidR="001A7E8B">
        <w:rPr>
          <w:rFonts w:ascii="Arial" w:hAnsi="Arial" w:cs="Arial"/>
        </w:rPr>
        <w:t>33</w:t>
      </w:r>
      <w:r w:rsidRPr="0014384B">
        <w:rPr>
          <w:rFonts w:ascii="Arial" w:hAnsi="Arial" w:cs="Arial"/>
        </w:rPr>
        <w:t>%</w:t>
      </w:r>
    </w:p>
    <w:p w14:paraId="7D2D5D7C" w14:textId="2D312480" w:rsidR="00E22E85" w:rsidRPr="0014384B" w:rsidRDefault="00E22E85">
      <w:pPr>
        <w:ind w:left="720" w:firstLine="720"/>
        <w:rPr>
          <w:rFonts w:ascii="Arial" w:hAnsi="Arial" w:cs="Arial"/>
        </w:rPr>
      </w:pPr>
      <w:r w:rsidRPr="0014384B">
        <w:rPr>
          <w:rFonts w:ascii="Arial" w:hAnsi="Arial" w:cs="Arial"/>
        </w:rPr>
        <w:t>Term Two</w:t>
      </w:r>
      <w:r w:rsidRPr="0014384B">
        <w:rPr>
          <w:rFonts w:ascii="Arial" w:hAnsi="Arial" w:cs="Arial"/>
        </w:rPr>
        <w:tab/>
      </w:r>
      <w:r w:rsidRPr="0014384B">
        <w:rPr>
          <w:rFonts w:ascii="Arial" w:hAnsi="Arial" w:cs="Arial"/>
        </w:rPr>
        <w:tab/>
      </w:r>
      <w:r w:rsidRPr="0014384B">
        <w:rPr>
          <w:rFonts w:ascii="Arial" w:hAnsi="Arial" w:cs="Arial"/>
        </w:rPr>
        <w:tab/>
      </w:r>
      <w:r w:rsidRPr="0014384B">
        <w:rPr>
          <w:rFonts w:ascii="Arial" w:hAnsi="Arial" w:cs="Arial"/>
        </w:rPr>
        <w:tab/>
      </w:r>
      <w:r w:rsidRPr="0014384B">
        <w:rPr>
          <w:rFonts w:ascii="Arial" w:hAnsi="Arial" w:cs="Arial"/>
        </w:rPr>
        <w:tab/>
      </w:r>
      <w:r w:rsidR="001A7E8B">
        <w:rPr>
          <w:rFonts w:ascii="Arial" w:hAnsi="Arial" w:cs="Arial"/>
        </w:rPr>
        <w:t>33</w:t>
      </w:r>
      <w:r w:rsidRPr="0014384B">
        <w:rPr>
          <w:rFonts w:ascii="Arial" w:hAnsi="Arial" w:cs="Arial"/>
        </w:rPr>
        <w:t>%</w:t>
      </w:r>
    </w:p>
    <w:p w14:paraId="269CE37F" w14:textId="65B2CCB6" w:rsidR="00E22E85" w:rsidRPr="0014384B" w:rsidRDefault="00E22E85">
      <w:pPr>
        <w:ind w:left="720" w:firstLine="720"/>
        <w:rPr>
          <w:rFonts w:ascii="Arial" w:hAnsi="Arial" w:cs="Arial"/>
        </w:rPr>
      </w:pPr>
      <w:r w:rsidRPr="0014384B">
        <w:rPr>
          <w:rFonts w:ascii="Arial" w:hAnsi="Arial" w:cs="Arial"/>
        </w:rPr>
        <w:t>Term Three</w:t>
      </w:r>
      <w:r w:rsidRPr="0014384B">
        <w:rPr>
          <w:rFonts w:ascii="Arial" w:hAnsi="Arial" w:cs="Arial"/>
        </w:rPr>
        <w:tab/>
      </w:r>
      <w:r w:rsidRPr="0014384B">
        <w:rPr>
          <w:rFonts w:ascii="Arial" w:hAnsi="Arial" w:cs="Arial"/>
        </w:rPr>
        <w:tab/>
      </w:r>
      <w:r w:rsidRPr="0014384B">
        <w:rPr>
          <w:rFonts w:ascii="Arial" w:hAnsi="Arial" w:cs="Arial"/>
        </w:rPr>
        <w:tab/>
      </w:r>
      <w:r w:rsidRPr="0014384B">
        <w:rPr>
          <w:rFonts w:ascii="Arial" w:hAnsi="Arial" w:cs="Arial"/>
        </w:rPr>
        <w:tab/>
      </w:r>
      <w:r w:rsidRPr="0014384B">
        <w:rPr>
          <w:rFonts w:ascii="Arial" w:hAnsi="Arial" w:cs="Arial"/>
        </w:rPr>
        <w:tab/>
      </w:r>
      <w:r w:rsidR="001A7E8B">
        <w:rPr>
          <w:rFonts w:ascii="Arial" w:hAnsi="Arial" w:cs="Arial"/>
        </w:rPr>
        <w:t>34</w:t>
      </w:r>
      <w:r w:rsidRPr="0014384B">
        <w:rPr>
          <w:rFonts w:ascii="Arial" w:hAnsi="Arial" w:cs="Arial"/>
        </w:rPr>
        <w:t>%</w:t>
      </w:r>
    </w:p>
    <w:p w14:paraId="3CF2D8B6" w14:textId="77777777" w:rsidR="00097A79" w:rsidRPr="0014384B" w:rsidRDefault="00097A79">
      <w:pPr>
        <w:ind w:left="720" w:firstLine="720"/>
        <w:rPr>
          <w:rFonts w:ascii="Arial" w:hAnsi="Arial" w:cs="Arial"/>
        </w:rPr>
      </w:pPr>
    </w:p>
    <w:p w14:paraId="39D50786" w14:textId="77777777" w:rsidR="00E22E85" w:rsidRPr="0014384B" w:rsidRDefault="00E22E85" w:rsidP="00806619">
      <w:pPr>
        <w:pStyle w:val="Heading1"/>
        <w:rPr>
          <w:rFonts w:ascii="Arial" w:hAnsi="Arial" w:cs="Arial"/>
        </w:rPr>
      </w:pPr>
      <w:r w:rsidRPr="0014384B">
        <w:rPr>
          <w:rFonts w:ascii="Arial" w:hAnsi="Arial" w:cs="Arial"/>
        </w:rPr>
        <w:t>Term Evaluation Distribution</w:t>
      </w:r>
    </w:p>
    <w:p w14:paraId="4D2E9368" w14:textId="77777777" w:rsidR="00E22E85" w:rsidRPr="0014384B" w:rsidRDefault="00E22E85">
      <w:pPr>
        <w:ind w:firstLine="720"/>
        <w:rPr>
          <w:rFonts w:ascii="Arial" w:hAnsi="Arial" w:cs="Arial"/>
        </w:rPr>
      </w:pPr>
      <w:r w:rsidRPr="0014384B">
        <w:rPr>
          <w:rFonts w:ascii="Arial" w:hAnsi="Arial" w:cs="Arial"/>
        </w:rPr>
        <w:t>Assignments (i.e.: essays, writing exercises, projects)</w:t>
      </w:r>
      <w:r w:rsidRPr="0014384B">
        <w:rPr>
          <w:rFonts w:ascii="Arial" w:hAnsi="Arial" w:cs="Arial"/>
        </w:rPr>
        <w:tab/>
      </w:r>
      <w:r w:rsidRPr="0014384B">
        <w:rPr>
          <w:rFonts w:ascii="Arial" w:hAnsi="Arial" w:cs="Arial"/>
        </w:rPr>
        <w:tab/>
      </w:r>
      <w:r w:rsidRPr="0014384B">
        <w:rPr>
          <w:rFonts w:ascii="Arial" w:hAnsi="Arial" w:cs="Arial"/>
        </w:rPr>
        <w:tab/>
      </w:r>
      <w:r w:rsidRPr="0014384B">
        <w:rPr>
          <w:rFonts w:ascii="Arial" w:hAnsi="Arial" w:cs="Arial"/>
        </w:rPr>
        <w:tab/>
        <w:t>45%</w:t>
      </w:r>
    </w:p>
    <w:p w14:paraId="24AA76DA" w14:textId="77777777" w:rsidR="00E22E85" w:rsidRPr="0014384B" w:rsidRDefault="00E22E85">
      <w:pPr>
        <w:ind w:firstLine="720"/>
        <w:rPr>
          <w:rFonts w:ascii="Arial" w:hAnsi="Arial" w:cs="Arial"/>
        </w:rPr>
      </w:pPr>
      <w:r w:rsidRPr="0014384B">
        <w:rPr>
          <w:rFonts w:ascii="Arial" w:hAnsi="Arial" w:cs="Arial"/>
        </w:rPr>
        <w:t>Tests and</w:t>
      </w:r>
      <w:r w:rsidR="00733288">
        <w:rPr>
          <w:rFonts w:ascii="Arial" w:hAnsi="Arial" w:cs="Arial"/>
        </w:rPr>
        <w:t xml:space="preserve"> Quizzes</w:t>
      </w:r>
      <w:r w:rsidR="00733288">
        <w:rPr>
          <w:rFonts w:ascii="Arial" w:hAnsi="Arial" w:cs="Arial"/>
        </w:rPr>
        <w:tab/>
      </w:r>
      <w:r w:rsidR="00733288">
        <w:rPr>
          <w:rFonts w:ascii="Arial" w:hAnsi="Arial" w:cs="Arial"/>
        </w:rPr>
        <w:tab/>
      </w:r>
      <w:r w:rsidR="00733288">
        <w:rPr>
          <w:rFonts w:ascii="Arial" w:hAnsi="Arial" w:cs="Arial"/>
        </w:rPr>
        <w:tab/>
      </w:r>
      <w:r w:rsidR="00733288">
        <w:rPr>
          <w:rFonts w:ascii="Arial" w:hAnsi="Arial" w:cs="Arial"/>
        </w:rPr>
        <w:tab/>
      </w:r>
      <w:r w:rsidR="00733288">
        <w:rPr>
          <w:rFonts w:ascii="Arial" w:hAnsi="Arial" w:cs="Arial"/>
        </w:rPr>
        <w:tab/>
      </w:r>
      <w:r w:rsidR="00733288">
        <w:rPr>
          <w:rFonts w:ascii="Arial" w:hAnsi="Arial" w:cs="Arial"/>
        </w:rPr>
        <w:tab/>
      </w:r>
      <w:r w:rsidR="00733288">
        <w:rPr>
          <w:rFonts w:ascii="Arial" w:hAnsi="Arial" w:cs="Arial"/>
        </w:rPr>
        <w:tab/>
      </w:r>
      <w:r w:rsidR="00733288">
        <w:rPr>
          <w:rFonts w:ascii="Arial" w:hAnsi="Arial" w:cs="Arial"/>
        </w:rPr>
        <w:tab/>
      </w:r>
      <w:r w:rsidR="00733288">
        <w:rPr>
          <w:rFonts w:ascii="Arial" w:hAnsi="Arial" w:cs="Arial"/>
        </w:rPr>
        <w:tab/>
      </w:r>
      <w:r w:rsidRPr="0014384B">
        <w:rPr>
          <w:rFonts w:ascii="Arial" w:hAnsi="Arial" w:cs="Arial"/>
        </w:rPr>
        <w:t>35%</w:t>
      </w:r>
    </w:p>
    <w:p w14:paraId="3BEB3C79" w14:textId="77777777" w:rsidR="00E22E85" w:rsidRPr="0014384B" w:rsidRDefault="00E22E85">
      <w:pPr>
        <w:ind w:firstLine="720"/>
        <w:rPr>
          <w:rFonts w:ascii="Arial" w:hAnsi="Arial" w:cs="Arial"/>
        </w:rPr>
      </w:pPr>
      <w:r w:rsidRPr="0014384B">
        <w:rPr>
          <w:rFonts w:ascii="Arial" w:hAnsi="Arial" w:cs="Arial"/>
        </w:rPr>
        <w:t>Citizenship (homework checks, attendance and participation, etc.)</w:t>
      </w:r>
      <w:r w:rsidRPr="0014384B">
        <w:rPr>
          <w:rFonts w:ascii="Arial" w:hAnsi="Arial" w:cs="Arial"/>
        </w:rPr>
        <w:tab/>
      </w:r>
      <w:r w:rsidRPr="0014384B">
        <w:rPr>
          <w:rFonts w:ascii="Arial" w:hAnsi="Arial" w:cs="Arial"/>
        </w:rPr>
        <w:tab/>
        <w:t>20%</w:t>
      </w:r>
    </w:p>
    <w:p w14:paraId="0FB78278" w14:textId="77777777" w:rsidR="00E22E85" w:rsidRPr="0014384B" w:rsidRDefault="00806619">
      <w:pPr>
        <w:rPr>
          <w:rFonts w:ascii="Arial" w:hAnsi="Arial" w:cs="Arial"/>
        </w:rPr>
      </w:pPr>
      <w:r w:rsidRPr="0014384B">
        <w:rPr>
          <w:rFonts w:ascii="Arial" w:hAnsi="Arial" w:cs="Arial"/>
        </w:rPr>
        <w:tab/>
      </w:r>
      <w:r w:rsidRPr="0014384B">
        <w:rPr>
          <w:rFonts w:ascii="Arial" w:hAnsi="Arial" w:cs="Arial"/>
        </w:rPr>
        <w:tab/>
      </w:r>
      <w:r w:rsidRPr="0014384B">
        <w:rPr>
          <w:rFonts w:ascii="Arial" w:hAnsi="Arial" w:cs="Arial"/>
        </w:rPr>
        <w:tab/>
      </w:r>
      <w:r w:rsidRPr="0014384B">
        <w:rPr>
          <w:rFonts w:ascii="Arial" w:hAnsi="Arial" w:cs="Arial"/>
        </w:rPr>
        <w:tab/>
      </w:r>
      <w:r w:rsidRPr="0014384B">
        <w:rPr>
          <w:rFonts w:ascii="Arial" w:hAnsi="Arial" w:cs="Arial"/>
        </w:rPr>
        <w:tab/>
      </w:r>
      <w:r w:rsidRPr="0014384B">
        <w:rPr>
          <w:rFonts w:ascii="Arial" w:hAnsi="Arial" w:cs="Arial"/>
        </w:rPr>
        <w:tab/>
      </w:r>
      <w:r w:rsidRPr="0014384B">
        <w:rPr>
          <w:rFonts w:ascii="Arial" w:hAnsi="Arial" w:cs="Arial"/>
        </w:rPr>
        <w:tab/>
      </w:r>
      <w:r w:rsidRPr="0014384B">
        <w:rPr>
          <w:rFonts w:ascii="Arial" w:hAnsi="Arial" w:cs="Arial"/>
        </w:rPr>
        <w:tab/>
      </w:r>
      <w:r w:rsidRPr="0014384B">
        <w:rPr>
          <w:rFonts w:ascii="Arial" w:hAnsi="Arial" w:cs="Arial"/>
        </w:rPr>
        <w:tab/>
      </w:r>
      <w:r w:rsidRPr="0014384B">
        <w:rPr>
          <w:rFonts w:ascii="Arial" w:hAnsi="Arial" w:cs="Arial"/>
        </w:rPr>
        <w:tab/>
      </w:r>
      <w:r w:rsidRPr="0014384B">
        <w:rPr>
          <w:rFonts w:ascii="Arial" w:hAnsi="Arial" w:cs="Arial"/>
        </w:rPr>
        <w:tab/>
      </w:r>
      <w:r w:rsidR="00E22E85" w:rsidRPr="0014384B">
        <w:rPr>
          <w:rFonts w:ascii="Arial" w:hAnsi="Arial" w:cs="Arial"/>
        </w:rPr>
        <w:tab/>
      </w:r>
      <w:r w:rsidR="00E22E85" w:rsidRPr="0014384B">
        <w:rPr>
          <w:rFonts w:ascii="Arial" w:hAnsi="Arial" w:cs="Arial"/>
        </w:rPr>
        <w:tab/>
      </w:r>
      <w:r w:rsidR="00E22E85" w:rsidRPr="0014384B">
        <w:rPr>
          <w:rFonts w:ascii="Arial" w:hAnsi="Arial" w:cs="Arial"/>
        </w:rPr>
        <w:tab/>
      </w:r>
    </w:p>
    <w:p w14:paraId="55FC1A63" w14:textId="77777777" w:rsidR="00857E5D" w:rsidRDefault="00857E5D" w:rsidP="00857E5D">
      <w:pPr>
        <w:tabs>
          <w:tab w:val="left" w:pos="7275"/>
        </w:tabs>
        <w:rPr>
          <w:rFonts w:ascii="Arial" w:hAnsi="Arial" w:cs="Arial"/>
        </w:rPr>
      </w:pPr>
      <w:r>
        <w:rPr>
          <w:rFonts w:ascii="Arial" w:hAnsi="Arial" w:cs="Arial"/>
        </w:rPr>
        <w:t xml:space="preserve">Please visit </w:t>
      </w:r>
      <w:r w:rsidR="00BC5540">
        <w:rPr>
          <w:rFonts w:ascii="Arial" w:hAnsi="Arial" w:cs="Arial"/>
        </w:rPr>
        <w:t>www.pghamilton.weebly.com</w:t>
      </w:r>
      <w:hyperlink r:id="rId6" w:history="1"/>
      <w:r>
        <w:rPr>
          <w:rFonts w:ascii="Arial" w:hAnsi="Arial" w:cs="Arial"/>
        </w:rPr>
        <w:t xml:space="preserve">  for </w:t>
      </w:r>
      <w:r w:rsidR="0078204F">
        <w:rPr>
          <w:rFonts w:ascii="Arial" w:hAnsi="Arial" w:cs="Arial"/>
        </w:rPr>
        <w:t xml:space="preserve">access to </w:t>
      </w:r>
      <w:r w:rsidR="0078204F" w:rsidRPr="0078204F">
        <w:rPr>
          <w:rFonts w:ascii="Arial" w:hAnsi="Arial" w:cs="Arial"/>
          <w:b/>
          <w:i/>
        </w:rPr>
        <w:t xml:space="preserve">Mr. Hamilton’s </w:t>
      </w:r>
      <w:proofErr w:type="spellStart"/>
      <w:r w:rsidR="0078204F" w:rsidRPr="0078204F">
        <w:rPr>
          <w:rFonts w:ascii="Arial" w:hAnsi="Arial" w:cs="Arial"/>
          <w:b/>
          <w:i/>
        </w:rPr>
        <w:t>Planbook</w:t>
      </w:r>
      <w:proofErr w:type="spellEnd"/>
      <w:r w:rsidR="0078204F">
        <w:rPr>
          <w:rFonts w:ascii="Arial" w:hAnsi="Arial" w:cs="Arial"/>
        </w:rPr>
        <w:t xml:space="preserve">, </w:t>
      </w:r>
      <w:r>
        <w:rPr>
          <w:rFonts w:ascii="Arial" w:hAnsi="Arial" w:cs="Arial"/>
        </w:rPr>
        <w:t xml:space="preserve">updates on assignments, evaluation rubric and downloadable class hand-outs. </w:t>
      </w:r>
      <w:hyperlink r:id="rId7" w:history="1"/>
      <w:r w:rsidR="00097A79" w:rsidRPr="00057B9D">
        <w:rPr>
          <w:rFonts w:ascii="Arial" w:hAnsi="Arial" w:cs="Arial"/>
        </w:rPr>
        <w:tab/>
      </w:r>
    </w:p>
    <w:p w14:paraId="0B5131A7" w14:textId="77777777" w:rsidR="000C0435" w:rsidRDefault="000C0435" w:rsidP="00857E5D">
      <w:pPr>
        <w:tabs>
          <w:tab w:val="left" w:pos="7275"/>
        </w:tabs>
        <w:jc w:val="center"/>
        <w:rPr>
          <w:rFonts w:ascii="Arial" w:hAnsi="Arial" w:cs="Arial"/>
        </w:rPr>
      </w:pPr>
    </w:p>
    <w:p w14:paraId="7260FE5B" w14:textId="77777777" w:rsidR="000C0435" w:rsidRDefault="000C0435" w:rsidP="00857E5D">
      <w:pPr>
        <w:tabs>
          <w:tab w:val="left" w:pos="7275"/>
        </w:tabs>
        <w:jc w:val="center"/>
        <w:rPr>
          <w:rFonts w:ascii="Arial" w:hAnsi="Arial" w:cs="Arial"/>
        </w:rPr>
      </w:pPr>
    </w:p>
    <w:p w14:paraId="508FE485" w14:textId="77777777" w:rsidR="000C0435" w:rsidRDefault="000C0435" w:rsidP="00857E5D">
      <w:pPr>
        <w:tabs>
          <w:tab w:val="left" w:pos="7275"/>
        </w:tabs>
        <w:jc w:val="center"/>
        <w:rPr>
          <w:rFonts w:ascii="Arial" w:hAnsi="Arial" w:cs="Arial"/>
        </w:rPr>
      </w:pPr>
    </w:p>
    <w:p w14:paraId="1FC39945" w14:textId="0E0AD4BC" w:rsidR="00806619" w:rsidRPr="0014384B" w:rsidRDefault="00182D61" w:rsidP="00857E5D">
      <w:pPr>
        <w:tabs>
          <w:tab w:val="left" w:pos="7275"/>
        </w:tabs>
        <w:jc w:val="center"/>
        <w:rPr>
          <w:rFonts w:ascii="Arial" w:hAnsi="Arial" w:cs="Arial"/>
        </w:rPr>
      </w:pPr>
      <w:r>
        <w:rPr>
          <w:noProof/>
          <w:lang w:val="en-US"/>
        </w:rPr>
        <w:drawing>
          <wp:inline distT="0" distB="0" distL="0" distR="0" wp14:anchorId="43CE2FF0" wp14:editId="07777777">
            <wp:extent cx="2446655" cy="2971165"/>
            <wp:effectExtent l="0" t="0" r="0" b="0"/>
            <wp:docPr id="3" name="Picture 3" descr="ham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ml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6655" cy="2971165"/>
                    </a:xfrm>
                    <a:prstGeom prst="rect">
                      <a:avLst/>
                    </a:prstGeom>
                    <a:noFill/>
                    <a:ln>
                      <a:noFill/>
                    </a:ln>
                  </pic:spPr>
                </pic:pic>
              </a:graphicData>
            </a:graphic>
          </wp:inline>
        </w:drawing>
      </w:r>
    </w:p>
    <w:p w14:paraId="510C577A" w14:textId="77777777" w:rsidR="008C436C" w:rsidRPr="0014384B" w:rsidRDefault="00733288">
      <w:pPr>
        <w:rPr>
          <w:rFonts w:ascii="Arial" w:hAnsi="Arial" w:cs="Arial"/>
        </w:rPr>
      </w:pPr>
      <w:r>
        <w:rPr>
          <w:rFonts w:ascii="Arial" w:hAnsi="Arial" w:cs="Arial"/>
        </w:rPr>
        <w:t xml:space="preserve"> </w:t>
      </w:r>
      <w:r>
        <w:rPr>
          <w:rFonts w:ascii="Arial" w:hAnsi="Arial" w:cs="Arial"/>
        </w:rPr>
        <w:tab/>
      </w:r>
      <w:r>
        <w:rPr>
          <w:rFonts w:ascii="Arial" w:hAnsi="Arial" w:cs="Arial"/>
        </w:rPr>
        <w:tab/>
        <w:t xml:space="preserve">     </w:t>
      </w:r>
    </w:p>
    <w:sectPr w:rsidR="008C436C" w:rsidRPr="0014384B" w:rsidSect="00FE3D86">
      <w:pgSz w:w="12240" w:h="15840"/>
      <w:pgMar w:top="360" w:right="720" w:bottom="36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altName w:val="Century Gothic"/>
    <w:charset w:val="00"/>
    <w:family w:val="swiss"/>
    <w:pitch w:val="variable"/>
    <w:sig w:usb0="00000007" w:usb1="00000000" w:usb2="00000000" w:usb3="00000000" w:csb0="00000093"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ARFACE">
    <w:altName w:val="Microsoft YaHei"/>
    <w:charset w:val="00"/>
    <w:family w:val="auto"/>
    <w:pitch w:val="variable"/>
    <w:sig w:usb0="00000001" w:usb1="00000008" w:usb2="00000000" w:usb3="00000000" w:csb0="00000003" w:csb1="00000000"/>
  </w:font>
  <w:font w:name="1942 report">
    <w:altName w:val="Calibri"/>
    <w:charset w:val="00"/>
    <w:family w:val="auto"/>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578D9"/>
    <w:multiLevelType w:val="hybridMultilevel"/>
    <w:tmpl w:val="80A4B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D53E35"/>
    <w:multiLevelType w:val="hybridMultilevel"/>
    <w:tmpl w:val="5F42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619"/>
    <w:rsid w:val="00015439"/>
    <w:rsid w:val="000328EF"/>
    <w:rsid w:val="00057B9D"/>
    <w:rsid w:val="00097A79"/>
    <w:rsid w:val="000A2FDC"/>
    <w:rsid w:val="000C0435"/>
    <w:rsid w:val="00112F66"/>
    <w:rsid w:val="0014384B"/>
    <w:rsid w:val="00151443"/>
    <w:rsid w:val="00182D61"/>
    <w:rsid w:val="00186641"/>
    <w:rsid w:val="001872EE"/>
    <w:rsid w:val="001A3395"/>
    <w:rsid w:val="001A7E8B"/>
    <w:rsid w:val="001B32F9"/>
    <w:rsid w:val="001B7879"/>
    <w:rsid w:val="002234EA"/>
    <w:rsid w:val="00233CB1"/>
    <w:rsid w:val="00270843"/>
    <w:rsid w:val="002A344E"/>
    <w:rsid w:val="002F4314"/>
    <w:rsid w:val="002F5CEB"/>
    <w:rsid w:val="00355CA4"/>
    <w:rsid w:val="00361C4D"/>
    <w:rsid w:val="0039609F"/>
    <w:rsid w:val="003C6A9B"/>
    <w:rsid w:val="00434980"/>
    <w:rsid w:val="00467A6F"/>
    <w:rsid w:val="004821DC"/>
    <w:rsid w:val="004B0AB8"/>
    <w:rsid w:val="004C2B8B"/>
    <w:rsid w:val="004D472F"/>
    <w:rsid w:val="004E6500"/>
    <w:rsid w:val="00542526"/>
    <w:rsid w:val="00546822"/>
    <w:rsid w:val="005574B5"/>
    <w:rsid w:val="00561F18"/>
    <w:rsid w:val="005B6412"/>
    <w:rsid w:val="005B75BA"/>
    <w:rsid w:val="005E4ABD"/>
    <w:rsid w:val="005F4E16"/>
    <w:rsid w:val="006123EF"/>
    <w:rsid w:val="0065754B"/>
    <w:rsid w:val="006B6ABE"/>
    <w:rsid w:val="00720BDF"/>
    <w:rsid w:val="00733288"/>
    <w:rsid w:val="0073696D"/>
    <w:rsid w:val="00754A0E"/>
    <w:rsid w:val="0078204F"/>
    <w:rsid w:val="0079465C"/>
    <w:rsid w:val="007B2376"/>
    <w:rsid w:val="007E62BF"/>
    <w:rsid w:val="00806619"/>
    <w:rsid w:val="0082295B"/>
    <w:rsid w:val="00857E5D"/>
    <w:rsid w:val="008662A8"/>
    <w:rsid w:val="008C00CC"/>
    <w:rsid w:val="008C436C"/>
    <w:rsid w:val="00916C28"/>
    <w:rsid w:val="00986C83"/>
    <w:rsid w:val="009E1DFF"/>
    <w:rsid w:val="00A2450E"/>
    <w:rsid w:val="00A34EE6"/>
    <w:rsid w:val="00A42944"/>
    <w:rsid w:val="00A6748D"/>
    <w:rsid w:val="00A9016D"/>
    <w:rsid w:val="00AE1FBC"/>
    <w:rsid w:val="00B07142"/>
    <w:rsid w:val="00B5577C"/>
    <w:rsid w:val="00B60A1E"/>
    <w:rsid w:val="00BC5540"/>
    <w:rsid w:val="00BD7CEC"/>
    <w:rsid w:val="00C256B0"/>
    <w:rsid w:val="00C33AAB"/>
    <w:rsid w:val="00C46658"/>
    <w:rsid w:val="00C51EEB"/>
    <w:rsid w:val="00C72237"/>
    <w:rsid w:val="00C91664"/>
    <w:rsid w:val="00C92B08"/>
    <w:rsid w:val="00D16678"/>
    <w:rsid w:val="00D22C46"/>
    <w:rsid w:val="00D6372F"/>
    <w:rsid w:val="00E22E85"/>
    <w:rsid w:val="00E42BAF"/>
    <w:rsid w:val="00E5641E"/>
    <w:rsid w:val="00E64E5D"/>
    <w:rsid w:val="00E6586F"/>
    <w:rsid w:val="00E65C6C"/>
    <w:rsid w:val="00E673C9"/>
    <w:rsid w:val="00EF36E7"/>
    <w:rsid w:val="00F038CB"/>
    <w:rsid w:val="00F16401"/>
    <w:rsid w:val="00F37884"/>
    <w:rsid w:val="00FB0398"/>
    <w:rsid w:val="00FB1447"/>
    <w:rsid w:val="00FB2E1C"/>
    <w:rsid w:val="00FE3D86"/>
    <w:rsid w:val="00FE5988"/>
    <w:rsid w:val="51C68C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8EF917C"/>
  <w15:chartTrackingRefBased/>
  <w15:docId w15:val="{EABFA61D-9C9D-4373-884D-33E5FCDB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US"/>
    </w:rPr>
  </w:style>
  <w:style w:type="paragraph" w:styleId="Heading1">
    <w:name w:val="heading 1"/>
    <w:basedOn w:val="Normal"/>
    <w:next w:val="Normal"/>
    <w:qFormat/>
    <w:pPr>
      <w:keepNext/>
      <w:ind w:firstLine="720"/>
      <w:outlineLvl w:val="0"/>
    </w:pPr>
    <w:rPr>
      <w:rFonts w:ascii="Albertus" w:hAnsi="Albertus"/>
      <w:u w:val="single"/>
    </w:rPr>
  </w:style>
  <w:style w:type="paragraph" w:styleId="Heading2">
    <w:name w:val="heading 2"/>
    <w:basedOn w:val="Normal"/>
    <w:next w:val="Normal"/>
    <w:qFormat/>
    <w:pPr>
      <w:keepNext/>
      <w:outlineLvl w:val="1"/>
    </w:pPr>
    <w:rPr>
      <w:rFonts w:ascii="Copperplate Gothic Bold" w:hAnsi="Copperplate Gothic Bold"/>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lbertus" w:hAnsi="Albertus"/>
    </w:rPr>
  </w:style>
  <w:style w:type="paragraph" w:styleId="NormalWeb">
    <w:name w:val="Normal (Web)"/>
    <w:basedOn w:val="Normal"/>
    <w:pPr>
      <w:spacing w:before="100" w:beforeAutospacing="1" w:after="100" w:afterAutospacing="1"/>
    </w:pPr>
    <w:rPr>
      <w:color w:val="000000"/>
    </w:rPr>
  </w:style>
  <w:style w:type="character" w:styleId="Hyperlink">
    <w:name w:val="Hyperlink"/>
    <w:rsid w:val="00057B9D"/>
    <w:rPr>
      <w:color w:val="0000FF"/>
      <w:u w:val="single"/>
    </w:rPr>
  </w:style>
  <w:style w:type="character" w:customStyle="1" w:styleId="apple-style-span">
    <w:name w:val="apple-style-span"/>
    <w:basedOn w:val="DefaultParagraphFont"/>
    <w:rsid w:val="00E64E5D"/>
  </w:style>
  <w:style w:type="character" w:customStyle="1" w:styleId="apple-converted-space">
    <w:name w:val="apple-converted-space"/>
    <w:basedOn w:val="DefaultParagraphFont"/>
    <w:rsid w:val="00E64E5D"/>
  </w:style>
  <w:style w:type="paragraph" w:styleId="BalloonText">
    <w:name w:val="Balloon Text"/>
    <w:basedOn w:val="Normal"/>
    <w:semiHidden/>
    <w:rsid w:val="00A67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images.google.ca/imgres?imgurl=http://portland.indymedia.org/media/images/2001/11/204676.jpg&amp;imgrefurl=http://portland.indymedia.org/en/newswire/archive40.shtml&amp;h=192&amp;w=300&amp;sz=55&amp;tbnid=Gfgu0KNVJWQJ:&amp;tbnh=71&amp;tbnw=111&amp;hl=en&amp;start=15&amp;prev=/images%3Fq%3Dken%2Bkesey%26svnum%3D10%26hl%3Den%26lr%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intgreysecondary.ca/mhamilto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1078</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Point Grey Secondary</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Grey Secondary</dc:title>
  <dc:subject/>
  <dc:creator>Point Grey Mini School</dc:creator>
  <cp:keywords/>
  <cp:lastModifiedBy>Mori Craig Hamilton</cp:lastModifiedBy>
  <cp:revision>56</cp:revision>
  <cp:lastPrinted>2010-08-25T13:52:00Z</cp:lastPrinted>
  <dcterms:created xsi:type="dcterms:W3CDTF">2018-09-04T06:49:00Z</dcterms:created>
  <dcterms:modified xsi:type="dcterms:W3CDTF">2019-08-28T19:40:00Z</dcterms:modified>
</cp:coreProperties>
</file>